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1C163" w14:textId="77777777" w:rsidR="00602667" w:rsidRPr="00602667" w:rsidRDefault="00602667" w:rsidP="00602667">
      <w:pPr>
        <w:spacing w:before="240" w:after="120"/>
        <w:jc w:val="center"/>
      </w:pPr>
      <w:r w:rsidRPr="00602667">
        <w:rPr>
          <w:noProof/>
          <w14:ligatures w14:val="standardContextual"/>
        </w:rPr>
        <w:drawing>
          <wp:inline distT="0" distB="0" distL="0" distR="0" wp14:anchorId="2EC7ECCC" wp14:editId="46D41BF6">
            <wp:extent cx="5143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4B13B" w14:textId="77777777" w:rsidR="00602667" w:rsidRPr="00602667" w:rsidRDefault="00602667" w:rsidP="00602667">
      <w:pPr>
        <w:jc w:val="center"/>
        <w:rPr>
          <w:b/>
          <w:bCs/>
          <w:sz w:val="32"/>
          <w:szCs w:val="32"/>
        </w:rPr>
      </w:pPr>
      <w:r w:rsidRPr="00602667">
        <w:rPr>
          <w:b/>
          <w:bCs/>
          <w:sz w:val="32"/>
          <w:szCs w:val="32"/>
        </w:rPr>
        <w:t>СОВЕТ ДЕПУТАТОВ</w:t>
      </w:r>
    </w:p>
    <w:p w14:paraId="672FFC19" w14:textId="77777777" w:rsidR="00602667" w:rsidRPr="00602667" w:rsidRDefault="00602667" w:rsidP="00602667">
      <w:pPr>
        <w:jc w:val="center"/>
        <w:rPr>
          <w:b/>
          <w:bCs/>
          <w:sz w:val="32"/>
          <w:szCs w:val="32"/>
        </w:rPr>
      </w:pPr>
      <w:r w:rsidRPr="00602667">
        <w:rPr>
          <w:b/>
          <w:bCs/>
          <w:sz w:val="32"/>
          <w:szCs w:val="32"/>
        </w:rPr>
        <w:t>ГОРОДСКОГО ОКРУГА ЛЫТКАРИНО</w:t>
      </w:r>
    </w:p>
    <w:p w14:paraId="36E738DA" w14:textId="77777777" w:rsidR="00602667" w:rsidRPr="00602667" w:rsidRDefault="00602667" w:rsidP="00602667">
      <w:pPr>
        <w:tabs>
          <w:tab w:val="left" w:pos="8789"/>
        </w:tabs>
        <w:ind w:right="-114"/>
        <w:jc w:val="center"/>
        <w:rPr>
          <w:b/>
          <w:sz w:val="34"/>
          <w:szCs w:val="34"/>
        </w:rPr>
      </w:pPr>
    </w:p>
    <w:p w14:paraId="5F7CE101" w14:textId="77777777" w:rsidR="00602667" w:rsidRPr="00602667" w:rsidRDefault="00602667" w:rsidP="00602667">
      <w:pPr>
        <w:ind w:right="-114"/>
        <w:jc w:val="center"/>
        <w:rPr>
          <w:b/>
          <w:color w:val="000000"/>
          <w:sz w:val="34"/>
          <w:szCs w:val="34"/>
        </w:rPr>
      </w:pPr>
      <w:r w:rsidRPr="00602667">
        <w:rPr>
          <w:b/>
          <w:color w:val="000000"/>
          <w:sz w:val="34"/>
          <w:szCs w:val="34"/>
        </w:rPr>
        <w:t>РЕШЕНИЕ</w:t>
      </w:r>
    </w:p>
    <w:p w14:paraId="54D0CD16" w14:textId="77777777" w:rsidR="00602667" w:rsidRPr="00602667" w:rsidRDefault="00602667" w:rsidP="00602667">
      <w:pPr>
        <w:jc w:val="both"/>
        <w:rPr>
          <w:color w:val="000000"/>
          <w:sz w:val="4"/>
          <w:szCs w:val="4"/>
          <w:u w:val="single"/>
        </w:rPr>
      </w:pPr>
    </w:p>
    <w:p w14:paraId="6958AA25" w14:textId="77777777" w:rsidR="00602667" w:rsidRPr="00602667" w:rsidRDefault="00602667" w:rsidP="00602667">
      <w:pPr>
        <w:tabs>
          <w:tab w:val="left" w:pos="4395"/>
        </w:tabs>
        <w:suppressAutoHyphens/>
        <w:jc w:val="center"/>
        <w:rPr>
          <w:color w:val="000000"/>
          <w:sz w:val="28"/>
          <w:szCs w:val="28"/>
          <w:u w:val="single"/>
          <w:lang w:eastAsia="zh-CN"/>
        </w:rPr>
      </w:pPr>
      <w:r w:rsidRPr="00602667">
        <w:rPr>
          <w:color w:val="000000"/>
          <w:sz w:val="28"/>
          <w:szCs w:val="28"/>
          <w:u w:val="single"/>
          <w:lang w:eastAsia="zh-CN"/>
        </w:rPr>
        <w:t>12.12.2024 № 545/63</w:t>
      </w:r>
    </w:p>
    <w:p w14:paraId="09842F87" w14:textId="77777777" w:rsidR="00602667" w:rsidRPr="00602667" w:rsidRDefault="00602667" w:rsidP="00602667">
      <w:pPr>
        <w:jc w:val="center"/>
        <w:rPr>
          <w:color w:val="000000"/>
        </w:rPr>
      </w:pPr>
      <w:proofErr w:type="spellStart"/>
      <w:r w:rsidRPr="00602667">
        <w:rPr>
          <w:color w:val="000000"/>
        </w:rPr>
        <w:t>г.о</w:t>
      </w:r>
      <w:proofErr w:type="spellEnd"/>
      <w:r w:rsidRPr="00602667">
        <w:rPr>
          <w:color w:val="000000"/>
        </w:rPr>
        <w:t>. Лыткарино</w:t>
      </w:r>
    </w:p>
    <w:p w14:paraId="18E0CDF0" w14:textId="7F5A6468" w:rsidR="005B4533" w:rsidRDefault="005B4533" w:rsidP="005B4533">
      <w:pPr>
        <w:spacing w:before="120"/>
        <w:jc w:val="center"/>
        <w:rPr>
          <w:sz w:val="20"/>
        </w:rPr>
      </w:pPr>
      <w:r>
        <w:rPr>
          <w:rFonts w:eastAsia="Batang"/>
          <w:bCs/>
          <w:sz w:val="22"/>
          <w:szCs w:val="22"/>
        </w:rPr>
        <w:t xml:space="preserve">(с учетом изменений и дополнений, внесенных Решением Совета депутатов городского округа Лыткарино от </w:t>
      </w:r>
      <w:r w:rsidRPr="005979E6">
        <w:rPr>
          <w:rFonts w:eastAsia="Batang"/>
          <w:bCs/>
          <w:sz w:val="22"/>
          <w:szCs w:val="22"/>
        </w:rPr>
        <w:t>20</w:t>
      </w:r>
      <w:r>
        <w:rPr>
          <w:rFonts w:eastAsia="Batang"/>
          <w:bCs/>
          <w:sz w:val="22"/>
          <w:szCs w:val="22"/>
        </w:rPr>
        <w:t>.0</w:t>
      </w:r>
      <w:r w:rsidRPr="005979E6">
        <w:rPr>
          <w:rFonts w:eastAsia="Batang"/>
          <w:bCs/>
          <w:sz w:val="22"/>
          <w:szCs w:val="22"/>
        </w:rPr>
        <w:t>3</w:t>
      </w:r>
      <w:r>
        <w:rPr>
          <w:rFonts w:eastAsia="Batang"/>
          <w:bCs/>
          <w:sz w:val="22"/>
          <w:szCs w:val="22"/>
        </w:rPr>
        <w:t>.202</w:t>
      </w:r>
      <w:r w:rsidRPr="005979E6">
        <w:rPr>
          <w:rFonts w:eastAsia="Batang"/>
          <w:bCs/>
          <w:sz w:val="22"/>
          <w:szCs w:val="22"/>
        </w:rPr>
        <w:t>5</w:t>
      </w:r>
      <w:r>
        <w:rPr>
          <w:rFonts w:eastAsia="Batang"/>
          <w:bCs/>
          <w:sz w:val="22"/>
          <w:szCs w:val="22"/>
        </w:rPr>
        <w:t xml:space="preserve"> № </w:t>
      </w:r>
      <w:r w:rsidRPr="005979E6">
        <w:rPr>
          <w:rFonts w:eastAsia="Batang"/>
          <w:bCs/>
          <w:sz w:val="22"/>
          <w:szCs w:val="22"/>
        </w:rPr>
        <w:t>569/67</w:t>
      </w:r>
      <w:r w:rsidR="00B62E96">
        <w:rPr>
          <w:rFonts w:eastAsia="Batang"/>
          <w:bCs/>
          <w:sz w:val="22"/>
          <w:szCs w:val="22"/>
        </w:rPr>
        <w:t>, от 25.06.2025 № 612/70</w:t>
      </w:r>
      <w:r w:rsidR="00025FB9">
        <w:rPr>
          <w:rFonts w:eastAsia="Batang"/>
          <w:bCs/>
          <w:sz w:val="22"/>
          <w:szCs w:val="22"/>
        </w:rPr>
        <w:t>, от 11.09.2025 №652/73</w:t>
      </w:r>
      <w:r w:rsidR="007F739F">
        <w:rPr>
          <w:rFonts w:eastAsia="Batang"/>
          <w:bCs/>
          <w:sz w:val="22"/>
          <w:szCs w:val="22"/>
        </w:rPr>
        <w:t xml:space="preserve">, от 20.11.2025 </w:t>
      </w:r>
      <w:r w:rsidR="00A54B9A">
        <w:rPr>
          <w:rFonts w:eastAsia="Batang"/>
          <w:bCs/>
          <w:sz w:val="22"/>
          <w:szCs w:val="22"/>
        </w:rPr>
        <w:t xml:space="preserve">    </w:t>
      </w:r>
      <w:r w:rsidR="007F739F">
        <w:rPr>
          <w:rFonts w:eastAsia="Batang"/>
          <w:bCs/>
          <w:sz w:val="22"/>
          <w:szCs w:val="22"/>
        </w:rPr>
        <w:t>№</w:t>
      </w:r>
      <w:r w:rsidR="00A54B9A">
        <w:rPr>
          <w:rFonts w:eastAsia="Batang"/>
          <w:bCs/>
          <w:sz w:val="22"/>
          <w:szCs w:val="22"/>
        </w:rPr>
        <w:t xml:space="preserve"> 30/3</w:t>
      </w:r>
      <w:r w:rsidR="006A1A6E">
        <w:rPr>
          <w:rFonts w:eastAsia="Batang"/>
          <w:bCs/>
          <w:sz w:val="22"/>
          <w:szCs w:val="22"/>
        </w:rPr>
        <w:t xml:space="preserve">, </w:t>
      </w:r>
      <w:r w:rsidR="006A1A6E" w:rsidRPr="006A1A6E">
        <w:rPr>
          <w:rFonts w:eastAsia="Batang"/>
          <w:bCs/>
          <w:sz w:val="22"/>
          <w:szCs w:val="22"/>
        </w:rPr>
        <w:t>от 25.12.2025 № 62/6</w:t>
      </w:r>
      <w:r w:rsidRPr="006A1A6E">
        <w:rPr>
          <w:rFonts w:eastAsia="Batang"/>
          <w:bCs/>
          <w:sz w:val="22"/>
          <w:szCs w:val="22"/>
        </w:rPr>
        <w:t>)</w:t>
      </w:r>
    </w:p>
    <w:p w14:paraId="2F1FF89B" w14:textId="77777777" w:rsidR="00602667" w:rsidRPr="00602667" w:rsidRDefault="00602667" w:rsidP="00602667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</w:p>
    <w:p w14:paraId="6F62DBE4" w14:textId="77777777" w:rsidR="005A2E92" w:rsidRPr="005A2E92" w:rsidRDefault="005A2E92" w:rsidP="005A2E92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О бюджете городского округа Лыткарино Московской области</w:t>
      </w:r>
    </w:p>
    <w:p w14:paraId="3E9ABCBA" w14:textId="77777777" w:rsidR="005A2E92" w:rsidRPr="005A2E92" w:rsidRDefault="005A2E92" w:rsidP="005A2E92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 xml:space="preserve">на  2025 год  и  на плановый  период 2026 и 2027 годов </w:t>
      </w:r>
    </w:p>
    <w:p w14:paraId="514711FF" w14:textId="77777777" w:rsidR="005A2E92" w:rsidRPr="005A2E92" w:rsidRDefault="005A2E92" w:rsidP="005A2E92">
      <w:pPr>
        <w:widowControl w:val="0"/>
        <w:spacing w:line="280" w:lineRule="exact"/>
        <w:jc w:val="center"/>
        <w:rPr>
          <w:b/>
          <w:szCs w:val="23"/>
        </w:rPr>
      </w:pPr>
    </w:p>
    <w:p w14:paraId="2E8A4917" w14:textId="77777777" w:rsidR="005A2E92" w:rsidRPr="005A2E92" w:rsidRDefault="005A2E92" w:rsidP="005A2E92">
      <w:pPr>
        <w:autoSpaceDE w:val="0"/>
        <w:autoSpaceDN w:val="0"/>
        <w:adjustRightInd w:val="0"/>
        <w:spacing w:line="280" w:lineRule="exact"/>
        <w:jc w:val="center"/>
        <w:rPr>
          <w:rFonts w:ascii="Courier New" w:hAnsi="Courier New" w:cs="Courier New"/>
        </w:rPr>
      </w:pPr>
    </w:p>
    <w:p w14:paraId="746A00B6" w14:textId="77777777" w:rsidR="005A2E92" w:rsidRPr="005A2E92" w:rsidRDefault="005A2E92" w:rsidP="005A2E92">
      <w:pPr>
        <w:tabs>
          <w:tab w:val="center" w:pos="0"/>
        </w:tabs>
        <w:spacing w:before="120" w:line="288" w:lineRule="auto"/>
        <w:ind w:firstLine="709"/>
        <w:jc w:val="both"/>
        <w:rPr>
          <w:b/>
          <w:i/>
          <w:kern w:val="16"/>
          <w:sz w:val="27"/>
          <w:szCs w:val="27"/>
        </w:rPr>
      </w:pPr>
      <w:r w:rsidRPr="005A2E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округа Лыткарино Московской области, а также с учетом рассмотрения муниципальных программ, </w:t>
      </w:r>
      <w:r w:rsidRPr="005A2E92">
        <w:rPr>
          <w:kern w:val="16"/>
          <w:sz w:val="28"/>
          <w:szCs w:val="28"/>
        </w:rPr>
        <w:t>Совет депутатов городского округа Лыткарино</w:t>
      </w:r>
      <w:r w:rsidRPr="005A2E92">
        <w:rPr>
          <w:sz w:val="28"/>
          <w:szCs w:val="28"/>
        </w:rPr>
        <w:t xml:space="preserve">  </w:t>
      </w:r>
    </w:p>
    <w:p w14:paraId="21AA4E6A" w14:textId="77777777" w:rsidR="005A2E92" w:rsidRPr="005A2E92" w:rsidRDefault="005A2E92" w:rsidP="005A2E92">
      <w:pPr>
        <w:tabs>
          <w:tab w:val="center" w:pos="0"/>
        </w:tabs>
        <w:spacing w:before="120" w:line="288" w:lineRule="auto"/>
        <w:ind w:firstLine="709"/>
        <w:jc w:val="center"/>
        <w:rPr>
          <w:kern w:val="16"/>
          <w:sz w:val="27"/>
          <w:szCs w:val="27"/>
        </w:rPr>
      </w:pPr>
      <w:r w:rsidRPr="005A2E92">
        <w:rPr>
          <w:kern w:val="16"/>
          <w:sz w:val="27"/>
          <w:szCs w:val="27"/>
        </w:rPr>
        <w:t>РЕШИЛ:</w:t>
      </w:r>
    </w:p>
    <w:p w14:paraId="1D8EFB92" w14:textId="77777777" w:rsidR="005A2E92" w:rsidRPr="005A2E92" w:rsidRDefault="005A2E92" w:rsidP="005A2E92">
      <w:pPr>
        <w:autoSpaceDE w:val="0"/>
        <w:autoSpaceDN w:val="0"/>
        <w:adjustRightInd w:val="0"/>
        <w:spacing w:before="24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1. Утвердить бюджет городского округа Лыткарино Московской области</w:t>
      </w:r>
      <w:r w:rsidRPr="005A2E92">
        <w:rPr>
          <w:sz w:val="28"/>
          <w:szCs w:val="28"/>
        </w:rPr>
        <w:br/>
        <w:t>на 2025 год и на плановый период  2026 и 2027 годов (прилагается).</w:t>
      </w:r>
    </w:p>
    <w:p w14:paraId="1155D952" w14:textId="77777777" w:rsidR="005A2E92" w:rsidRPr="005A2E92" w:rsidRDefault="005A2E92" w:rsidP="005A2E92">
      <w:pPr>
        <w:tabs>
          <w:tab w:val="left" w:pos="1134"/>
        </w:tabs>
        <w:autoSpaceDE w:val="0"/>
        <w:autoSpaceDN w:val="0"/>
        <w:adjustRightInd w:val="0"/>
        <w:spacing w:before="12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2. Направить бюджет городского округа Лыткарино Московской области </w:t>
      </w:r>
      <w:r w:rsidRPr="005A2E92">
        <w:rPr>
          <w:sz w:val="28"/>
          <w:szCs w:val="28"/>
        </w:rPr>
        <w:br/>
        <w:t>на 2025 год и на плановый период 2026 и 2027 годов Главе городского округа Лыткарино для подписания и  опубликования.</w:t>
      </w:r>
    </w:p>
    <w:p w14:paraId="257EEAFE" w14:textId="77777777" w:rsidR="005A2E92" w:rsidRPr="005A2E92" w:rsidRDefault="005A2E92" w:rsidP="005A2E92">
      <w:pPr>
        <w:tabs>
          <w:tab w:val="left" w:pos="1134"/>
        </w:tabs>
        <w:autoSpaceDE w:val="0"/>
        <w:autoSpaceDN w:val="0"/>
        <w:adjustRightInd w:val="0"/>
        <w:spacing w:before="120" w:line="288" w:lineRule="auto"/>
        <w:ind w:firstLine="53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14:paraId="1109E1B3" w14:textId="77777777" w:rsidR="005A2E92" w:rsidRPr="005A2E92" w:rsidRDefault="005A2E92" w:rsidP="005A2E9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</w:p>
    <w:p w14:paraId="4324582F" w14:textId="77777777" w:rsidR="005A2E92" w:rsidRPr="005A2E92" w:rsidRDefault="005A2E92" w:rsidP="005A2E92">
      <w:pPr>
        <w:autoSpaceDE w:val="0"/>
        <w:autoSpaceDN w:val="0"/>
        <w:adjustRightInd w:val="0"/>
        <w:spacing w:after="120"/>
        <w:jc w:val="center"/>
        <w:rPr>
          <w:b/>
          <w:i/>
          <w:sz w:val="28"/>
          <w:szCs w:val="28"/>
        </w:rPr>
      </w:pPr>
    </w:p>
    <w:p w14:paraId="6457D9D7" w14:textId="77777777" w:rsidR="005A2E92" w:rsidRPr="005A2E92" w:rsidRDefault="005A2E92" w:rsidP="005A2E92">
      <w:pPr>
        <w:autoSpaceDE w:val="0"/>
        <w:autoSpaceDN w:val="0"/>
        <w:ind w:firstLine="540"/>
        <w:jc w:val="both"/>
        <w:rPr>
          <w:rFonts w:eastAsia="Batang"/>
          <w:sz w:val="28"/>
          <w:szCs w:val="28"/>
        </w:rPr>
      </w:pPr>
    </w:p>
    <w:p w14:paraId="194CF3FC" w14:textId="77777777" w:rsidR="005A2E92" w:rsidRPr="005A2E92" w:rsidRDefault="005A2E92" w:rsidP="005A2E92">
      <w:pPr>
        <w:shd w:val="clear" w:color="auto" w:fill="FFFFFF"/>
        <w:rPr>
          <w:bCs/>
          <w:sz w:val="28"/>
          <w:szCs w:val="28"/>
        </w:rPr>
      </w:pPr>
      <w:r w:rsidRPr="005A2E92">
        <w:rPr>
          <w:b/>
          <w:bCs/>
          <w:sz w:val="28"/>
          <w:szCs w:val="28"/>
        </w:rPr>
        <w:t xml:space="preserve">  </w:t>
      </w:r>
      <w:r w:rsidRPr="005A2E92">
        <w:rPr>
          <w:bCs/>
          <w:sz w:val="28"/>
          <w:szCs w:val="28"/>
        </w:rPr>
        <w:t xml:space="preserve">Председатель Совета депутатов </w:t>
      </w:r>
    </w:p>
    <w:p w14:paraId="19526E04" w14:textId="2E604E42" w:rsidR="000B27E3" w:rsidRDefault="005A2E92" w:rsidP="005A2E92">
      <w:pPr>
        <w:pStyle w:val="ConsNormal"/>
        <w:widowControl/>
        <w:spacing w:line="269" w:lineRule="auto"/>
        <w:ind w:firstLine="0"/>
        <w:rPr>
          <w:sz w:val="26"/>
          <w:szCs w:val="26"/>
        </w:rPr>
      </w:pPr>
      <w:r w:rsidRPr="005A2E92">
        <w:rPr>
          <w:bCs/>
          <w:sz w:val="28"/>
          <w:szCs w:val="28"/>
        </w:rPr>
        <w:t xml:space="preserve">  городского округа Лыткарино                                                           Е.В.</w:t>
      </w:r>
      <w:r>
        <w:rPr>
          <w:bCs/>
          <w:sz w:val="28"/>
          <w:szCs w:val="28"/>
        </w:rPr>
        <w:t xml:space="preserve"> </w:t>
      </w:r>
      <w:r w:rsidRPr="005A2E92">
        <w:rPr>
          <w:bCs/>
          <w:sz w:val="28"/>
          <w:szCs w:val="28"/>
        </w:rPr>
        <w:t>Серёгин</w:t>
      </w:r>
      <w:r w:rsidRPr="005A2E92">
        <w:rPr>
          <w:sz w:val="26"/>
          <w:szCs w:val="26"/>
        </w:rPr>
        <w:tab/>
      </w:r>
    </w:p>
    <w:p w14:paraId="07C9E970" w14:textId="77777777" w:rsidR="005A2E92" w:rsidRDefault="005A2E92" w:rsidP="005A2E92">
      <w:pPr>
        <w:pStyle w:val="ConsNormal"/>
        <w:widowControl/>
        <w:spacing w:line="269" w:lineRule="auto"/>
        <w:ind w:firstLine="0"/>
        <w:rPr>
          <w:sz w:val="26"/>
          <w:szCs w:val="26"/>
        </w:rPr>
      </w:pPr>
    </w:p>
    <w:p w14:paraId="5ADDB881" w14:textId="77777777" w:rsidR="005A2E92" w:rsidRDefault="005A2E92" w:rsidP="005A2E92">
      <w:pPr>
        <w:pStyle w:val="ConsNormal"/>
        <w:widowControl/>
        <w:spacing w:line="269" w:lineRule="auto"/>
        <w:ind w:firstLine="0"/>
        <w:rPr>
          <w:sz w:val="26"/>
          <w:szCs w:val="26"/>
        </w:rPr>
      </w:pPr>
    </w:p>
    <w:p w14:paraId="123D23A7" w14:textId="77777777" w:rsidR="005A2E92" w:rsidRDefault="005A2E92" w:rsidP="005A2E92">
      <w:pPr>
        <w:pStyle w:val="ConsNormal"/>
        <w:widowControl/>
        <w:spacing w:line="269" w:lineRule="auto"/>
        <w:ind w:firstLine="0"/>
        <w:rPr>
          <w:sz w:val="26"/>
          <w:szCs w:val="26"/>
        </w:rPr>
      </w:pPr>
    </w:p>
    <w:p w14:paraId="26CF60DC" w14:textId="77777777" w:rsidR="005A2E92" w:rsidRDefault="005A2E92" w:rsidP="005A2E92">
      <w:pPr>
        <w:pStyle w:val="ConsNormal"/>
        <w:widowControl/>
        <w:spacing w:line="269" w:lineRule="auto"/>
        <w:ind w:firstLine="0"/>
        <w:rPr>
          <w:sz w:val="26"/>
          <w:szCs w:val="26"/>
        </w:rPr>
      </w:pPr>
    </w:p>
    <w:p w14:paraId="78EC4A01" w14:textId="77777777" w:rsidR="005A2E92" w:rsidRDefault="005A2E92" w:rsidP="005A2E92">
      <w:pPr>
        <w:pStyle w:val="ConsNormal"/>
        <w:widowControl/>
        <w:spacing w:line="269" w:lineRule="auto"/>
        <w:ind w:firstLine="0"/>
        <w:rPr>
          <w:sz w:val="26"/>
          <w:szCs w:val="26"/>
        </w:rPr>
      </w:pPr>
    </w:p>
    <w:p w14:paraId="46BD1208" w14:textId="52554C11" w:rsidR="005A2E92" w:rsidRPr="005A2E92" w:rsidRDefault="005A2E92" w:rsidP="005A2E92">
      <w:pPr>
        <w:autoSpaceDE w:val="0"/>
        <w:autoSpaceDN w:val="0"/>
        <w:adjustRightInd w:val="0"/>
        <w:ind w:firstLine="5954"/>
        <w:rPr>
          <w:rFonts w:eastAsia="Batang"/>
          <w:bCs/>
          <w:caps/>
          <w:sz w:val="32"/>
          <w:szCs w:val="32"/>
        </w:rPr>
      </w:pPr>
      <w:r>
        <w:rPr>
          <w:rFonts w:eastAsia="Batang"/>
          <w:bCs/>
          <w:caps/>
          <w:sz w:val="32"/>
          <w:szCs w:val="32"/>
        </w:rPr>
        <w:t xml:space="preserve">       </w:t>
      </w:r>
      <w:r w:rsidRPr="005A2E92">
        <w:rPr>
          <w:rFonts w:eastAsia="Batang"/>
          <w:bCs/>
          <w:caps/>
          <w:sz w:val="32"/>
          <w:szCs w:val="32"/>
        </w:rPr>
        <w:t>УТВЕРЖДЕН</w:t>
      </w:r>
    </w:p>
    <w:p w14:paraId="5E6990C0" w14:textId="77777777" w:rsidR="005A2E92" w:rsidRPr="005A2E92" w:rsidRDefault="005A2E92" w:rsidP="005A2E92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>решением Совета депутатов</w:t>
      </w:r>
    </w:p>
    <w:p w14:paraId="12E2F968" w14:textId="77777777" w:rsidR="005A2E92" w:rsidRPr="005A2E92" w:rsidRDefault="005A2E92" w:rsidP="005A2E92">
      <w:pPr>
        <w:autoSpaceDE w:val="0"/>
        <w:autoSpaceDN w:val="0"/>
        <w:adjustRightInd w:val="0"/>
        <w:ind w:firstLine="5954"/>
        <w:jc w:val="center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>городского округа Лыткарино</w:t>
      </w:r>
    </w:p>
    <w:p w14:paraId="2886D496" w14:textId="0E85BBE8" w:rsidR="005A2E92" w:rsidRPr="005A2E92" w:rsidRDefault="005A2E92" w:rsidP="005A2E92">
      <w:pPr>
        <w:autoSpaceDE w:val="0"/>
        <w:autoSpaceDN w:val="0"/>
        <w:adjustRightInd w:val="0"/>
        <w:ind w:firstLine="5954"/>
        <w:rPr>
          <w:rFonts w:eastAsia="Batang"/>
          <w:bCs/>
          <w:sz w:val="28"/>
          <w:szCs w:val="28"/>
        </w:rPr>
      </w:pPr>
      <w:r w:rsidRPr="005A2E92">
        <w:rPr>
          <w:rFonts w:eastAsia="Batang"/>
          <w:bCs/>
          <w:sz w:val="28"/>
          <w:szCs w:val="28"/>
        </w:rPr>
        <w:t xml:space="preserve">от </w:t>
      </w:r>
      <w:r>
        <w:rPr>
          <w:rFonts w:eastAsia="Batang"/>
          <w:bCs/>
          <w:sz w:val="28"/>
          <w:szCs w:val="28"/>
        </w:rPr>
        <w:t xml:space="preserve">12.12.2024 </w:t>
      </w:r>
      <w:r w:rsidRPr="005A2E92">
        <w:rPr>
          <w:rFonts w:eastAsia="Batang"/>
          <w:bCs/>
          <w:sz w:val="28"/>
          <w:szCs w:val="28"/>
        </w:rPr>
        <w:t>№</w:t>
      </w:r>
      <w:r>
        <w:rPr>
          <w:rFonts w:eastAsia="Batang"/>
          <w:bCs/>
          <w:sz w:val="28"/>
          <w:szCs w:val="28"/>
        </w:rPr>
        <w:t xml:space="preserve"> 545/63</w:t>
      </w:r>
    </w:p>
    <w:p w14:paraId="5796551C" w14:textId="77777777" w:rsidR="005A2E92" w:rsidRPr="005A2E92" w:rsidRDefault="005A2E92" w:rsidP="005A2E92">
      <w:pPr>
        <w:autoSpaceDE w:val="0"/>
        <w:autoSpaceDN w:val="0"/>
        <w:adjustRightInd w:val="0"/>
        <w:ind w:firstLine="6237"/>
        <w:jc w:val="center"/>
        <w:rPr>
          <w:rFonts w:eastAsia="Batang"/>
          <w:bCs/>
          <w:caps/>
          <w:sz w:val="28"/>
          <w:szCs w:val="28"/>
        </w:rPr>
      </w:pPr>
    </w:p>
    <w:p w14:paraId="24ADDF51" w14:textId="77777777" w:rsidR="005A2E92" w:rsidRPr="005A2E92" w:rsidRDefault="005A2E92" w:rsidP="005A2E92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14:paraId="3D5CE48B" w14:textId="77777777" w:rsidR="005A2E92" w:rsidRPr="005A2E92" w:rsidRDefault="005A2E92" w:rsidP="005A2E92">
      <w:pPr>
        <w:autoSpaceDE w:val="0"/>
        <w:autoSpaceDN w:val="0"/>
        <w:adjustRightInd w:val="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14:paraId="2FB8723A" w14:textId="77777777" w:rsidR="005A2E92" w:rsidRPr="005A2E92" w:rsidRDefault="005A2E92" w:rsidP="005A2E92">
      <w:pPr>
        <w:autoSpaceDE w:val="0"/>
        <w:autoSpaceDN w:val="0"/>
        <w:adjustRightInd w:val="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НА 2025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2026</w:t>
      </w:r>
      <w:proofErr w:type="gramStart"/>
      <w:r w:rsidRPr="005A2E92">
        <w:rPr>
          <w:b/>
          <w:caps/>
          <w:color w:val="000000"/>
          <w:sz w:val="30"/>
          <w:szCs w:val="30"/>
        </w:rPr>
        <w:t xml:space="preserve"> и</w:t>
      </w:r>
      <w:proofErr w:type="gramEnd"/>
      <w:r w:rsidRPr="005A2E92">
        <w:rPr>
          <w:b/>
          <w:caps/>
          <w:color w:val="000000"/>
          <w:sz w:val="30"/>
          <w:szCs w:val="30"/>
        </w:rPr>
        <w:t xml:space="preserve"> 2027 годов</w:t>
      </w:r>
    </w:p>
    <w:p w14:paraId="04AB1229" w14:textId="05728F78" w:rsidR="005979E6" w:rsidRPr="006A1A6E" w:rsidRDefault="005979E6" w:rsidP="00AD063E">
      <w:pPr>
        <w:spacing w:before="120"/>
        <w:jc w:val="center"/>
        <w:rPr>
          <w:sz w:val="22"/>
          <w:szCs w:val="22"/>
        </w:rPr>
      </w:pPr>
      <w:r>
        <w:rPr>
          <w:rFonts w:eastAsia="Batang"/>
          <w:bCs/>
          <w:sz w:val="22"/>
          <w:szCs w:val="22"/>
        </w:rPr>
        <w:t xml:space="preserve">(с учетом изменений и дополнений, внесенных Решением Совета депутатов городского округа Лыткарино от </w:t>
      </w:r>
      <w:r w:rsidRPr="005979E6">
        <w:rPr>
          <w:rFonts w:eastAsia="Batang"/>
          <w:bCs/>
          <w:sz w:val="22"/>
          <w:szCs w:val="22"/>
        </w:rPr>
        <w:t>20</w:t>
      </w:r>
      <w:r>
        <w:rPr>
          <w:rFonts w:eastAsia="Batang"/>
          <w:bCs/>
          <w:sz w:val="22"/>
          <w:szCs w:val="22"/>
        </w:rPr>
        <w:t>.0</w:t>
      </w:r>
      <w:r w:rsidRPr="005979E6">
        <w:rPr>
          <w:rFonts w:eastAsia="Batang"/>
          <w:bCs/>
          <w:sz w:val="22"/>
          <w:szCs w:val="22"/>
        </w:rPr>
        <w:t>3</w:t>
      </w:r>
      <w:r>
        <w:rPr>
          <w:rFonts w:eastAsia="Batang"/>
          <w:bCs/>
          <w:sz w:val="22"/>
          <w:szCs w:val="22"/>
        </w:rPr>
        <w:t>.202</w:t>
      </w:r>
      <w:r w:rsidRPr="005979E6">
        <w:rPr>
          <w:rFonts w:eastAsia="Batang"/>
          <w:bCs/>
          <w:sz w:val="22"/>
          <w:szCs w:val="22"/>
        </w:rPr>
        <w:t>5</w:t>
      </w:r>
      <w:r>
        <w:rPr>
          <w:rFonts w:eastAsia="Batang"/>
          <w:bCs/>
          <w:sz w:val="22"/>
          <w:szCs w:val="22"/>
        </w:rPr>
        <w:t xml:space="preserve"> № </w:t>
      </w:r>
      <w:r w:rsidRPr="005979E6">
        <w:rPr>
          <w:rFonts w:eastAsia="Batang"/>
          <w:bCs/>
          <w:sz w:val="22"/>
          <w:szCs w:val="22"/>
        </w:rPr>
        <w:t>569/67</w:t>
      </w:r>
      <w:r w:rsidR="00B62E96">
        <w:rPr>
          <w:rFonts w:eastAsia="Batang"/>
          <w:bCs/>
          <w:sz w:val="22"/>
          <w:szCs w:val="22"/>
        </w:rPr>
        <w:t>, от 25.06.2025 № 612/70</w:t>
      </w:r>
      <w:r w:rsidR="00025FB9">
        <w:rPr>
          <w:rFonts w:eastAsia="Batang"/>
          <w:bCs/>
          <w:sz w:val="22"/>
          <w:szCs w:val="22"/>
        </w:rPr>
        <w:t>, от 11.09.2025 №652/73</w:t>
      </w:r>
      <w:r w:rsidR="005A1799">
        <w:rPr>
          <w:rFonts w:eastAsia="Batang"/>
          <w:bCs/>
          <w:sz w:val="22"/>
          <w:szCs w:val="22"/>
        </w:rPr>
        <w:t>, от 20.11.2025     № 30/3</w:t>
      </w:r>
      <w:r w:rsidR="006A1A6E" w:rsidRPr="006A1A6E">
        <w:rPr>
          <w:rFonts w:eastAsia="Batang"/>
          <w:bCs/>
          <w:sz w:val="22"/>
          <w:szCs w:val="22"/>
        </w:rPr>
        <w:t xml:space="preserve">, </w:t>
      </w:r>
      <w:r w:rsidR="006A1A6E" w:rsidRPr="006A1A6E">
        <w:rPr>
          <w:rFonts w:eastAsia="Batang"/>
          <w:bCs/>
          <w:sz w:val="22"/>
          <w:szCs w:val="22"/>
        </w:rPr>
        <w:t>от 25.12.2025 № 62/6</w:t>
      </w:r>
      <w:r w:rsidRPr="006A1A6E">
        <w:rPr>
          <w:rFonts w:eastAsia="Batang"/>
          <w:bCs/>
          <w:sz w:val="22"/>
          <w:szCs w:val="22"/>
        </w:rPr>
        <w:t>)</w:t>
      </w:r>
    </w:p>
    <w:p w14:paraId="41745EE1" w14:textId="77777777" w:rsidR="00450F05" w:rsidRDefault="00450F05" w:rsidP="005A2E92">
      <w:pPr>
        <w:autoSpaceDE w:val="0"/>
        <w:autoSpaceDN w:val="0"/>
        <w:adjustRightInd w:val="0"/>
        <w:spacing w:before="120" w:after="120"/>
        <w:ind w:firstLine="72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14:paraId="1A659BB0" w14:textId="77777777" w:rsidR="005A2E92" w:rsidRPr="005A2E92" w:rsidRDefault="005A2E92" w:rsidP="005A2E92">
      <w:pPr>
        <w:autoSpaceDE w:val="0"/>
        <w:autoSpaceDN w:val="0"/>
        <w:adjustRightInd w:val="0"/>
        <w:spacing w:before="120" w:after="120"/>
        <w:ind w:firstLine="720"/>
        <w:jc w:val="both"/>
        <w:rPr>
          <w:b/>
          <w:bCs/>
          <w:sz w:val="28"/>
          <w:szCs w:val="28"/>
        </w:rPr>
      </w:pPr>
      <w:r w:rsidRPr="005A2E92">
        <w:rPr>
          <w:b/>
          <w:bCs/>
          <w:sz w:val="28"/>
          <w:szCs w:val="28"/>
        </w:rPr>
        <w:t xml:space="preserve">Статья 1 </w:t>
      </w:r>
    </w:p>
    <w:p w14:paraId="221B1608" w14:textId="77777777" w:rsidR="0039687C" w:rsidRPr="0039687C" w:rsidRDefault="0039687C" w:rsidP="0039687C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/>
          <w:bCs/>
          <w:sz w:val="28"/>
          <w:szCs w:val="28"/>
        </w:rPr>
      </w:pPr>
      <w:r w:rsidRPr="0039687C">
        <w:rPr>
          <w:sz w:val="28"/>
          <w:szCs w:val="28"/>
        </w:rPr>
        <w:t xml:space="preserve">1. </w:t>
      </w:r>
      <w:r w:rsidRPr="0039687C">
        <w:rPr>
          <w:bCs/>
          <w:sz w:val="28"/>
          <w:szCs w:val="28"/>
        </w:rPr>
        <w:t>Утвердить основные характеристики бюджета городского округа Лыткарино Московской области на 2025 год:</w:t>
      </w:r>
    </w:p>
    <w:p w14:paraId="0428F445" w14:textId="77777777" w:rsidR="0039687C" w:rsidRPr="0039687C" w:rsidRDefault="0039687C" w:rsidP="0039687C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proofErr w:type="gramStart"/>
      <w:r w:rsidRPr="0039687C">
        <w:rPr>
          <w:sz w:val="28"/>
          <w:szCs w:val="28"/>
        </w:rPr>
        <w:t>а) общий</w:t>
      </w:r>
      <w:r w:rsidRPr="0039687C">
        <w:rPr>
          <w:bCs/>
          <w:sz w:val="28"/>
          <w:szCs w:val="28"/>
        </w:rPr>
        <w:t xml:space="preserve"> объем доходов бюджета городского округа Лыткарино Московской области в сумме 4 553 274,9 </w:t>
      </w:r>
      <w:r w:rsidRPr="0039687C">
        <w:rPr>
          <w:sz w:val="28"/>
          <w:szCs w:val="28"/>
        </w:rPr>
        <w:t xml:space="preserve">тыс. рублей, в том числе объем межбюджетных трансфертов, получаемых из бюджета Московской области в сумме 2 293 325,1 тыс. рублей; </w:t>
      </w:r>
      <w:proofErr w:type="gramEnd"/>
    </w:p>
    <w:p w14:paraId="322FB9DC" w14:textId="77777777" w:rsidR="0039687C" w:rsidRPr="0039687C" w:rsidRDefault="0039687C" w:rsidP="0039687C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39687C">
        <w:rPr>
          <w:rFonts w:eastAsia="Calibri"/>
          <w:sz w:val="28"/>
          <w:szCs w:val="28"/>
          <w:lang w:eastAsia="en-US"/>
        </w:rPr>
        <w:t xml:space="preserve">б) </w:t>
      </w:r>
      <w:r w:rsidRPr="0039687C">
        <w:rPr>
          <w:rFonts w:eastAsia="Calibri"/>
          <w:bCs/>
          <w:sz w:val="28"/>
          <w:szCs w:val="28"/>
          <w:lang w:eastAsia="en-US"/>
        </w:rPr>
        <w:t>общий объем расходов бюджета городского округа Лыткарино Московской области в сумме 4 830 634,6 тыс. рублей;</w:t>
      </w:r>
    </w:p>
    <w:p w14:paraId="6BF9E8A3" w14:textId="77777777" w:rsidR="0039687C" w:rsidRPr="0039687C" w:rsidRDefault="0039687C" w:rsidP="0039687C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39687C">
        <w:rPr>
          <w:rFonts w:eastAsia="Calibri"/>
          <w:bCs/>
          <w:sz w:val="28"/>
          <w:szCs w:val="28"/>
          <w:lang w:eastAsia="en-US"/>
        </w:rPr>
        <w:t xml:space="preserve">в) дефицит бюджета городского округа Лыткарино Московской области </w:t>
      </w:r>
      <w:r w:rsidRPr="0039687C">
        <w:rPr>
          <w:bCs/>
          <w:sz w:val="28"/>
          <w:szCs w:val="28"/>
        </w:rPr>
        <w:t>277</w:t>
      </w:r>
      <w:r w:rsidRPr="0039687C">
        <w:rPr>
          <w:bCs/>
          <w:sz w:val="28"/>
          <w:szCs w:val="28"/>
          <w:lang w:val="en-US"/>
        </w:rPr>
        <w:t> </w:t>
      </w:r>
      <w:r w:rsidRPr="0039687C">
        <w:rPr>
          <w:bCs/>
          <w:sz w:val="28"/>
          <w:szCs w:val="28"/>
        </w:rPr>
        <w:t xml:space="preserve">359,7 </w:t>
      </w:r>
      <w:r w:rsidRPr="0039687C">
        <w:rPr>
          <w:rFonts w:eastAsia="Calibri"/>
          <w:bCs/>
          <w:sz w:val="28"/>
          <w:szCs w:val="28"/>
          <w:lang w:eastAsia="en-US"/>
        </w:rPr>
        <w:t>тыс. рублей.</w:t>
      </w:r>
    </w:p>
    <w:p w14:paraId="6D5EAC80" w14:textId="77777777" w:rsidR="0039687C" w:rsidRPr="0039687C" w:rsidRDefault="0039687C" w:rsidP="0039687C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sz w:val="28"/>
          <w:szCs w:val="28"/>
          <w:lang w:eastAsia="en-US"/>
        </w:rPr>
      </w:pPr>
      <w:r w:rsidRPr="0039687C">
        <w:rPr>
          <w:rFonts w:eastAsia="Calibri"/>
          <w:sz w:val="28"/>
          <w:szCs w:val="28"/>
          <w:lang w:eastAsia="en-US"/>
        </w:rPr>
        <w:t>2. Утвердить основные характеристики бюджета городского округа Лыткарино Московской области на плановый период 2026 и 2027 годов:</w:t>
      </w:r>
    </w:p>
    <w:p w14:paraId="640C8AEE" w14:textId="77777777" w:rsidR="0039687C" w:rsidRPr="0039687C" w:rsidRDefault="0039687C" w:rsidP="0039687C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9687C">
        <w:rPr>
          <w:rFonts w:eastAsia="Calibri"/>
          <w:sz w:val="28"/>
          <w:szCs w:val="28"/>
          <w:lang w:eastAsia="en-US"/>
        </w:rPr>
        <w:t>а) общий объем доходов бюджета городского округа Лыткарино Московской области на 2026 год в сумме 3 796 450,3 тыс. рублей, в том числе объем межбюджетных трансфертов, получаемых из бюджета Московской области, в сумме  1 884 824,8 тыс. рублей и на 2027 год в сумме 3 428 725,6 тыс. рублей, в том числе объем межбюджетных трансфертов, получаемых из бюджета Московской области</w:t>
      </w:r>
      <w:proofErr w:type="gramEnd"/>
      <w:r w:rsidRPr="0039687C">
        <w:rPr>
          <w:rFonts w:eastAsia="Calibri"/>
          <w:sz w:val="28"/>
          <w:szCs w:val="28"/>
          <w:lang w:eastAsia="en-US"/>
        </w:rPr>
        <w:t xml:space="preserve"> в сумме 1 453 731,8 тыс. рублей;</w:t>
      </w:r>
    </w:p>
    <w:p w14:paraId="503AC3F9" w14:textId="77777777" w:rsidR="0039687C" w:rsidRPr="0039687C" w:rsidRDefault="0039687C" w:rsidP="0039687C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9687C">
        <w:rPr>
          <w:rFonts w:eastAsia="Calibri"/>
          <w:sz w:val="28"/>
          <w:szCs w:val="28"/>
          <w:lang w:eastAsia="en-US"/>
        </w:rPr>
        <w:t xml:space="preserve">б) общий объем расходов бюджета городского округа Лыткарино Московской области на 2026 год в сумме 3 796 450,3 тыс. рублей, в том числе условно утвержденные расходы в сумме 47 790,6 тыс. рублей и на 2027 год в сумме 3 428 725,6 тыс. рублей,  в том числе условно утвержденные расходы в сумме 98 749,7 тыс. рублей; </w:t>
      </w:r>
      <w:proofErr w:type="gramEnd"/>
    </w:p>
    <w:p w14:paraId="797CF66E" w14:textId="77777777" w:rsidR="0039687C" w:rsidRPr="0039687C" w:rsidRDefault="0039687C" w:rsidP="0039687C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bCs/>
          <w:sz w:val="28"/>
          <w:szCs w:val="28"/>
          <w:lang w:eastAsia="en-US"/>
        </w:rPr>
      </w:pPr>
      <w:r w:rsidRPr="0039687C">
        <w:rPr>
          <w:rFonts w:eastAsia="Calibri"/>
          <w:bCs/>
          <w:sz w:val="28"/>
          <w:szCs w:val="28"/>
          <w:lang w:eastAsia="en-US"/>
        </w:rPr>
        <w:t>в) дефицит (профицит) бюджета городского округа Лыткарино Московской области на 2026 год - 0, дефицит (профицит) бюджета городского округа Лыткарино Московской области на 2027 год – 0.</w:t>
      </w:r>
    </w:p>
    <w:p w14:paraId="1A541BFB" w14:textId="77777777" w:rsidR="0039687C" w:rsidRDefault="0039687C" w:rsidP="0039687C">
      <w:pPr>
        <w:spacing w:before="120" w:after="120" w:line="269" w:lineRule="auto"/>
        <w:ind w:firstLine="709"/>
        <w:rPr>
          <w:sz w:val="28"/>
          <w:szCs w:val="28"/>
        </w:rPr>
      </w:pPr>
      <w:r w:rsidRPr="0039687C">
        <w:rPr>
          <w:sz w:val="28"/>
          <w:szCs w:val="28"/>
        </w:rPr>
        <w:lastRenderedPageBreak/>
        <w:t>3. Утвердить общий объем бюджетных ассигнований, направляемых                        на исполнение публичных нормативных обязательств на 2025 год в сумме 14 300,0 тыс. рублей, на плановый период 2026 и 2027 годов в сумме 13 941,0 тыс. рублей ежегодно.</w:t>
      </w:r>
    </w:p>
    <w:p w14:paraId="46681C38" w14:textId="27C22EDF" w:rsidR="005A2E92" w:rsidRPr="005A2E92" w:rsidRDefault="005A2E92" w:rsidP="0039687C">
      <w:pPr>
        <w:spacing w:before="120" w:after="120" w:line="269" w:lineRule="auto"/>
        <w:ind w:firstLine="709"/>
        <w:rPr>
          <w:b/>
          <w:sz w:val="28"/>
          <w:szCs w:val="28"/>
        </w:rPr>
      </w:pPr>
      <w:r w:rsidRPr="005A2E92">
        <w:rPr>
          <w:b/>
          <w:sz w:val="28"/>
          <w:szCs w:val="28"/>
        </w:rPr>
        <w:t>Статья 2</w:t>
      </w:r>
    </w:p>
    <w:p w14:paraId="230F5C9F" w14:textId="77777777" w:rsidR="005A2E92" w:rsidRPr="005A2E92" w:rsidRDefault="005A2E92" w:rsidP="005A2E92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1. Установить, что в бюджет городского округа Лыткарино Московской области зачисляются доходы по нормативам, установленным бюджетным законодательством Российской Федерации и законодательством Московской области.</w:t>
      </w:r>
    </w:p>
    <w:p w14:paraId="1F611628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20"/>
        <w:jc w:val="both"/>
        <w:rPr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3</w:t>
      </w:r>
      <w:r w:rsidRPr="005A2E92">
        <w:rPr>
          <w:sz w:val="28"/>
          <w:szCs w:val="28"/>
        </w:rPr>
        <w:t xml:space="preserve"> </w:t>
      </w:r>
    </w:p>
    <w:p w14:paraId="6A9BC090" w14:textId="77777777" w:rsidR="005A2E92" w:rsidRPr="005A2E92" w:rsidRDefault="005A2E92" w:rsidP="005A2E92">
      <w:pPr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outlineLvl w:val="1"/>
        <w:rPr>
          <w:bCs/>
          <w:sz w:val="28"/>
          <w:szCs w:val="28"/>
        </w:rPr>
      </w:pPr>
      <w:r w:rsidRPr="005A2E92">
        <w:rPr>
          <w:bCs/>
          <w:sz w:val="28"/>
          <w:szCs w:val="28"/>
        </w:rPr>
        <w:t>Утвердить:</w:t>
      </w:r>
    </w:p>
    <w:p w14:paraId="743751D1" w14:textId="77777777" w:rsidR="005A2E92" w:rsidRPr="005A2E92" w:rsidRDefault="006A1A6E" w:rsidP="005A2E92">
      <w:pPr>
        <w:shd w:val="clear" w:color="auto" w:fill="FFFFFF"/>
        <w:autoSpaceDE w:val="0"/>
        <w:autoSpaceDN w:val="0"/>
        <w:adjustRightInd w:val="0"/>
        <w:spacing w:before="80" w:line="269" w:lineRule="auto"/>
        <w:ind w:firstLine="709"/>
        <w:jc w:val="both"/>
        <w:outlineLvl w:val="1"/>
        <w:rPr>
          <w:bCs/>
          <w:sz w:val="28"/>
          <w:szCs w:val="28"/>
        </w:rPr>
      </w:pPr>
      <w:hyperlink r:id="rId10" w:history="1">
        <w:r w:rsidR="005A2E92" w:rsidRPr="005A2E92">
          <w:rPr>
            <w:bCs/>
            <w:sz w:val="28"/>
            <w:szCs w:val="28"/>
          </w:rPr>
          <w:t>поступления</w:t>
        </w:r>
      </w:hyperlink>
      <w:r w:rsidR="005A2E92" w:rsidRPr="005A2E92">
        <w:rPr>
          <w:bCs/>
          <w:sz w:val="28"/>
          <w:szCs w:val="28"/>
        </w:rPr>
        <w:t xml:space="preserve"> доходов в бюджет городского округа Лыткарино Московской области на 2025 год и </w:t>
      </w:r>
      <w:r w:rsidR="005A2E92" w:rsidRPr="005A2E92">
        <w:rPr>
          <w:sz w:val="28"/>
          <w:szCs w:val="28"/>
        </w:rPr>
        <w:t>на плановый период 2026 и 2027 годов согласно приложению 1;</w:t>
      </w:r>
    </w:p>
    <w:p w14:paraId="094AA249" w14:textId="77777777" w:rsidR="005A2E92" w:rsidRPr="005A2E92" w:rsidRDefault="005A2E92" w:rsidP="005A2E92">
      <w:pPr>
        <w:autoSpaceDE w:val="0"/>
        <w:autoSpaceDN w:val="0"/>
        <w:adjustRightInd w:val="0"/>
        <w:spacing w:before="80" w:line="269" w:lineRule="auto"/>
        <w:ind w:firstLine="709"/>
        <w:jc w:val="both"/>
        <w:rPr>
          <w:bCs/>
          <w:sz w:val="28"/>
          <w:szCs w:val="28"/>
        </w:rPr>
      </w:pPr>
      <w:r w:rsidRPr="005A2E92">
        <w:rPr>
          <w:bCs/>
          <w:sz w:val="28"/>
          <w:szCs w:val="28"/>
        </w:rPr>
        <w:t xml:space="preserve">распределение бюджетных ассигнований </w:t>
      </w:r>
      <w:r w:rsidRPr="005A2E92">
        <w:rPr>
          <w:rFonts w:eastAsia="Calibri"/>
          <w:sz w:val="28"/>
          <w:szCs w:val="28"/>
        </w:rPr>
        <w:t xml:space="preserve">бюджета городского округа Лыткарино Московской области 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</w:t>
      </w:r>
      <w:r w:rsidRPr="005A2E92">
        <w:rPr>
          <w:sz w:val="28"/>
          <w:szCs w:val="28"/>
        </w:rPr>
        <w:t>на плановый период 2026 и 2027 годов согласно приложению 2;</w:t>
      </w:r>
    </w:p>
    <w:p w14:paraId="0F40789B" w14:textId="77777777" w:rsidR="005A2E92" w:rsidRPr="005A2E92" w:rsidRDefault="005A2E92" w:rsidP="005A2E92">
      <w:pPr>
        <w:tabs>
          <w:tab w:val="left" w:pos="993"/>
        </w:tabs>
        <w:autoSpaceDE w:val="0"/>
        <w:autoSpaceDN w:val="0"/>
        <w:adjustRightInd w:val="0"/>
        <w:spacing w:before="120" w:line="269" w:lineRule="auto"/>
        <w:ind w:firstLine="709"/>
        <w:jc w:val="both"/>
        <w:outlineLvl w:val="1"/>
        <w:rPr>
          <w:bCs/>
          <w:sz w:val="28"/>
          <w:szCs w:val="28"/>
        </w:rPr>
      </w:pPr>
      <w:r w:rsidRPr="005A2E92">
        <w:rPr>
          <w:bCs/>
          <w:sz w:val="28"/>
          <w:szCs w:val="28"/>
        </w:rPr>
        <w:t xml:space="preserve">ведомственную </w:t>
      </w:r>
      <w:hyperlink r:id="rId11" w:history="1">
        <w:r w:rsidRPr="005A2E92">
          <w:rPr>
            <w:bCs/>
            <w:sz w:val="28"/>
            <w:szCs w:val="28"/>
          </w:rPr>
          <w:t>структуру</w:t>
        </w:r>
      </w:hyperlink>
      <w:r w:rsidRPr="005A2E92">
        <w:rPr>
          <w:bCs/>
          <w:sz w:val="28"/>
          <w:szCs w:val="28"/>
        </w:rPr>
        <w:t xml:space="preserve"> расходов бюджета городского округа Лыткарино Московской области на 2025 год и </w:t>
      </w:r>
      <w:r w:rsidRPr="005A2E92">
        <w:rPr>
          <w:sz w:val="28"/>
          <w:szCs w:val="28"/>
        </w:rPr>
        <w:t>на плановый период 2026 и 2027 годов согласно приложению 3;</w:t>
      </w:r>
    </w:p>
    <w:p w14:paraId="375F7A9F" w14:textId="77777777" w:rsidR="005A2E92" w:rsidRPr="005A2E92" w:rsidRDefault="005A2E92" w:rsidP="005A2E92">
      <w:pPr>
        <w:tabs>
          <w:tab w:val="left" w:pos="993"/>
        </w:tabs>
        <w:autoSpaceDE w:val="0"/>
        <w:autoSpaceDN w:val="0"/>
        <w:adjustRightInd w:val="0"/>
        <w:spacing w:before="120" w:line="269" w:lineRule="auto"/>
        <w:ind w:firstLine="709"/>
        <w:jc w:val="both"/>
        <w:outlineLvl w:val="1"/>
        <w:rPr>
          <w:sz w:val="28"/>
          <w:szCs w:val="28"/>
        </w:rPr>
      </w:pPr>
      <w:r w:rsidRPr="005A2E92">
        <w:rPr>
          <w:bCs/>
          <w:sz w:val="28"/>
          <w:szCs w:val="28"/>
        </w:rPr>
        <w:t>распределение бюджетных ассигнований</w:t>
      </w:r>
      <w:r w:rsidRPr="005A2E92">
        <w:rPr>
          <w:rFonts w:eastAsia="Calibri"/>
          <w:sz w:val="28"/>
          <w:szCs w:val="28"/>
        </w:rPr>
        <w:t xml:space="preserve"> бюджета городского округа Лыткарино Московской области по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</w:t>
      </w:r>
      <w:r w:rsidRPr="005A2E92">
        <w:rPr>
          <w:sz w:val="28"/>
          <w:szCs w:val="28"/>
        </w:rPr>
        <w:t>на плановый период 2026 и 2027 годов согласно приложению 4;</w:t>
      </w:r>
    </w:p>
    <w:p w14:paraId="64EFF4F6" w14:textId="77777777" w:rsidR="005A2E92" w:rsidRPr="005A2E92" w:rsidRDefault="005A2E92" w:rsidP="005A2E92">
      <w:p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bCs/>
          <w:sz w:val="28"/>
          <w:szCs w:val="28"/>
        </w:rPr>
      </w:pPr>
      <w:r w:rsidRPr="005A2E92">
        <w:rPr>
          <w:bCs/>
          <w:sz w:val="28"/>
          <w:szCs w:val="28"/>
        </w:rPr>
        <w:t>распределение бюджетных ассигнований</w:t>
      </w:r>
      <w:r w:rsidRPr="005A2E92">
        <w:rPr>
          <w:rFonts w:eastAsia="Calibri"/>
          <w:sz w:val="28"/>
          <w:szCs w:val="28"/>
        </w:rPr>
        <w:t xml:space="preserve"> бюджета городского округа Лыткарино Московской области</w:t>
      </w:r>
      <w:r w:rsidRPr="005A2E92">
        <w:rPr>
          <w:bCs/>
          <w:sz w:val="28"/>
          <w:szCs w:val="28"/>
        </w:rPr>
        <w:t xml:space="preserve"> </w:t>
      </w:r>
      <w:r w:rsidRPr="005A2E92">
        <w:rPr>
          <w:rFonts w:eastAsia="Calibri"/>
          <w:sz w:val="28"/>
          <w:szCs w:val="28"/>
        </w:rPr>
        <w:t>по разделам и подразделам</w:t>
      </w:r>
      <w:r w:rsidRPr="005A2E92">
        <w:rPr>
          <w:bCs/>
          <w:sz w:val="28"/>
          <w:szCs w:val="28"/>
        </w:rPr>
        <w:t xml:space="preserve"> </w:t>
      </w:r>
      <w:r w:rsidRPr="005A2E92">
        <w:rPr>
          <w:rFonts w:eastAsia="Calibri"/>
          <w:sz w:val="28"/>
          <w:szCs w:val="28"/>
        </w:rPr>
        <w:t xml:space="preserve">классификации расходов бюджетов на </w:t>
      </w:r>
      <w:r w:rsidRPr="005A2E92">
        <w:rPr>
          <w:bCs/>
          <w:sz w:val="28"/>
          <w:szCs w:val="28"/>
        </w:rPr>
        <w:t>2025 год и на</w:t>
      </w:r>
      <w:r w:rsidRPr="005A2E92">
        <w:rPr>
          <w:sz w:val="28"/>
          <w:szCs w:val="28"/>
        </w:rPr>
        <w:t xml:space="preserve"> плановый период 2026 и 2027 годов согласно приложению 5</w:t>
      </w:r>
      <w:r w:rsidRPr="005A2E92">
        <w:rPr>
          <w:bCs/>
          <w:sz w:val="28"/>
          <w:szCs w:val="28"/>
        </w:rPr>
        <w:t>.</w:t>
      </w:r>
    </w:p>
    <w:p w14:paraId="64955AFB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trike/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4</w:t>
      </w:r>
    </w:p>
    <w:p w14:paraId="50D03250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Учесть, что в бюджете городского округа Лыткарино Московской области предусматриваются расходы на осуществление бюджетных инвестиций в объекты капитального строительства муниципальной собственности городского округа Лыткарино на 2025 год  и на плановый период 2026 и 2027 годов согласно  приложению 6.</w:t>
      </w:r>
    </w:p>
    <w:p w14:paraId="5E270CD0" w14:textId="40FED213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/>
          <w:bCs/>
          <w:sz w:val="28"/>
          <w:szCs w:val="28"/>
        </w:rPr>
      </w:pPr>
      <w:r w:rsidRPr="005A2E92">
        <w:rPr>
          <w:b/>
          <w:bCs/>
          <w:sz w:val="28"/>
          <w:szCs w:val="28"/>
        </w:rPr>
        <w:lastRenderedPageBreak/>
        <w:t>Статья 5</w:t>
      </w:r>
    </w:p>
    <w:p w14:paraId="1B237B08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Установить, что Комитет по управлению имуществом города Лыткарино обеспечивает оформление прав муниципальной собственности на объекты капитального строительства, финансируемые за счет средств бюджета городского округа Лыткарино Московской области.</w:t>
      </w:r>
    </w:p>
    <w:p w14:paraId="3B3391DC" w14:textId="77777777" w:rsidR="005A2E92" w:rsidRPr="005A2E92" w:rsidRDefault="005A2E92" w:rsidP="005A2E92">
      <w:pPr>
        <w:spacing w:before="120" w:after="120" w:line="269" w:lineRule="auto"/>
        <w:ind w:firstLine="709"/>
        <w:rPr>
          <w:b/>
          <w:sz w:val="28"/>
          <w:szCs w:val="28"/>
        </w:rPr>
      </w:pPr>
      <w:r w:rsidRPr="005A2E92">
        <w:rPr>
          <w:b/>
          <w:sz w:val="28"/>
          <w:szCs w:val="28"/>
        </w:rPr>
        <w:t xml:space="preserve">Статья 6 </w:t>
      </w:r>
    </w:p>
    <w:p w14:paraId="446F885A" w14:textId="77777777" w:rsidR="005A2E92" w:rsidRPr="005A2E92" w:rsidRDefault="005A2E92" w:rsidP="005A2E92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Установить, что в целях обеспечения эффективного управления</w:t>
      </w:r>
      <w:r w:rsidRPr="005A2E92">
        <w:rPr>
          <w:sz w:val="28"/>
          <w:szCs w:val="28"/>
        </w:rPr>
        <w:br/>
        <w:t>и распоряжения муниципальной собственностью городского округа Лыткарино в расходах бюджета на 2025 год и на плановый период 2026 и 2027 годов предусматриваются средства на оплату услуг по оценке при продаже или ином отчуждении объектов оценки, принадлежащих городскому округу Лыткарино, на проведение кадастровых работ в отношении земельных участков, находящихся в муниципальной собственности, либо государственная собственность на которые не разграничена, объектов недвижимого имущества, находящегося в муниципальной собственности.</w:t>
      </w:r>
    </w:p>
    <w:p w14:paraId="05CEBFF6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7</w:t>
      </w:r>
      <w:r w:rsidRPr="005A2E92">
        <w:rPr>
          <w:sz w:val="28"/>
          <w:szCs w:val="28"/>
        </w:rPr>
        <w:t xml:space="preserve"> </w:t>
      </w:r>
    </w:p>
    <w:p w14:paraId="67A6FCFB" w14:textId="77777777" w:rsidR="005A2E92" w:rsidRPr="005A2E92" w:rsidRDefault="005A2E92" w:rsidP="005A2E92">
      <w:pPr>
        <w:tabs>
          <w:tab w:val="left" w:pos="0"/>
        </w:tabs>
        <w:spacing w:before="120" w:after="200" w:line="269" w:lineRule="auto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1. Установить, что в расходах бюджета городского округа Лыткарино Московской области на 2025 год и на плановый период  2026 и 2027 годов на основании статьи 31.1. Федерального закона от  12.01.1996  №7-ФЗ «О некоммерческих организациях», статьи 19 Федерального закона  от  26.07.2006 №135-ФЗ «О защите конкуренции» в рамках реализации подпрограммы «Развитие и поддержка социально ориентированных некоммерческих организаций» муниципальной программы «Социальная защита населения» предусмотрены средства на предоставление финансовой поддержки в виде субсидии социально ориентированным некоммерческим организациям, осуществляющим свою деятельность на территории городского округа Лыткарино:</w:t>
      </w:r>
    </w:p>
    <w:p w14:paraId="0C44275E" w14:textId="77777777" w:rsidR="005A2E92" w:rsidRPr="005A2E92" w:rsidRDefault="005A2E92" w:rsidP="005A2E92">
      <w:pPr>
        <w:tabs>
          <w:tab w:val="left" w:pos="0"/>
          <w:tab w:val="left" w:pos="1276"/>
        </w:tabs>
        <w:spacing w:before="120" w:after="20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1) Лыткаринской городской организации Московской областной организации Общероссийской общественной организации «Всероссийское общество инвалидов»:</w:t>
      </w:r>
    </w:p>
    <w:p w14:paraId="2DA6F021" w14:textId="77777777" w:rsidR="005A2E92" w:rsidRPr="005A2E92" w:rsidRDefault="005A2E92" w:rsidP="005A2E92">
      <w:pPr>
        <w:tabs>
          <w:tab w:val="left" w:pos="0"/>
        </w:tabs>
        <w:spacing w:before="60" w:after="20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на 2025 год в сумме 70,0 тыс. рублей;</w:t>
      </w:r>
    </w:p>
    <w:p w14:paraId="7856F78E" w14:textId="77777777" w:rsidR="005A2E92" w:rsidRPr="005A2E92" w:rsidRDefault="005A2E92" w:rsidP="005A2E92">
      <w:pPr>
        <w:tabs>
          <w:tab w:val="left" w:pos="0"/>
        </w:tabs>
        <w:spacing w:before="60" w:after="20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на плановый период 2026 и 2027 годов в сумме 70,0 тыс. рублей</w:t>
      </w:r>
      <w:r w:rsidRPr="005A2E92">
        <w:rPr>
          <w:rFonts w:eastAsia="Calibri"/>
          <w:sz w:val="28"/>
          <w:szCs w:val="28"/>
          <w:lang w:eastAsia="en-US"/>
        </w:rPr>
        <w:br/>
        <w:t>и 70,0 тыс. рублей соответственно.</w:t>
      </w:r>
    </w:p>
    <w:p w14:paraId="3B63ED0F" w14:textId="77777777" w:rsidR="005A2E92" w:rsidRPr="005A2E92" w:rsidRDefault="005A2E92" w:rsidP="005A2E92">
      <w:pPr>
        <w:tabs>
          <w:tab w:val="left" w:pos="0"/>
        </w:tabs>
        <w:spacing w:before="60" w:after="20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2) Лыткаринской городской общественной организации ветеранов (пенсионеров) войны, труда, Вооруженных сил и правоохранительных органов:</w:t>
      </w:r>
    </w:p>
    <w:p w14:paraId="038A36A3" w14:textId="77777777" w:rsidR="005A2E92" w:rsidRPr="005A2E92" w:rsidRDefault="005A2E92" w:rsidP="005A2E92">
      <w:pPr>
        <w:tabs>
          <w:tab w:val="left" w:pos="0"/>
        </w:tabs>
        <w:spacing w:before="60" w:after="20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на 2025 год в сумме 70,0 тыс. рублей;</w:t>
      </w:r>
    </w:p>
    <w:p w14:paraId="685ECB0D" w14:textId="77777777" w:rsidR="005A2E92" w:rsidRDefault="005A2E92" w:rsidP="005A2E92">
      <w:pPr>
        <w:tabs>
          <w:tab w:val="left" w:pos="0"/>
        </w:tabs>
        <w:spacing w:before="60" w:after="20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 xml:space="preserve">на плановый период 2026 и 2027 годов в сумме 70,0 тыс. рублей </w:t>
      </w:r>
      <w:r w:rsidRPr="005A2E92">
        <w:rPr>
          <w:rFonts w:eastAsia="Calibri"/>
          <w:sz w:val="28"/>
          <w:szCs w:val="28"/>
          <w:lang w:eastAsia="en-US"/>
        </w:rPr>
        <w:br/>
        <w:t>и 70,0 тыс. рублей соответственно.</w:t>
      </w:r>
    </w:p>
    <w:p w14:paraId="12486E79" w14:textId="77777777" w:rsidR="0039687C" w:rsidRPr="0039687C" w:rsidRDefault="0039687C" w:rsidP="0039687C">
      <w:pPr>
        <w:pStyle w:val="a9"/>
        <w:spacing w:before="120" w:after="120" w:line="269" w:lineRule="auto"/>
        <w:ind w:left="0" w:firstLine="709"/>
        <w:contextualSpacing w:val="0"/>
        <w:jc w:val="both"/>
        <w:rPr>
          <w:sz w:val="28"/>
          <w:szCs w:val="28"/>
        </w:rPr>
      </w:pPr>
      <w:r w:rsidRPr="0039687C">
        <w:rPr>
          <w:sz w:val="28"/>
          <w:szCs w:val="28"/>
        </w:rPr>
        <w:lastRenderedPageBreak/>
        <w:t>3) Региональной общественной организации по развитию спорта в Московской области «СПОРТИВНАЯ ЛИГА»:</w:t>
      </w:r>
    </w:p>
    <w:p w14:paraId="13B7EE94" w14:textId="7FC2CF1A" w:rsidR="0039687C" w:rsidRPr="0039687C" w:rsidRDefault="0039687C" w:rsidP="0039687C">
      <w:pPr>
        <w:tabs>
          <w:tab w:val="left" w:pos="0"/>
        </w:tabs>
        <w:spacing w:before="60" w:after="20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687C">
        <w:rPr>
          <w:rFonts w:eastAsia="Calibri"/>
          <w:sz w:val="28"/>
          <w:szCs w:val="28"/>
          <w:lang w:eastAsia="en-US"/>
        </w:rPr>
        <w:t>на 2025 год в сумме 210,0 тыс. рублей.</w:t>
      </w:r>
    </w:p>
    <w:p w14:paraId="17A0A8A3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2. Средства субсидий предоставляются в соответствии с соглашением, заключенным Администрацией городского округа Лыткарино с организацией - получателем субсидии.</w:t>
      </w:r>
    </w:p>
    <w:p w14:paraId="097232CF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8</w:t>
      </w:r>
      <w:r w:rsidRPr="005A2E92">
        <w:rPr>
          <w:sz w:val="28"/>
          <w:szCs w:val="28"/>
        </w:rPr>
        <w:t xml:space="preserve"> </w:t>
      </w:r>
    </w:p>
    <w:p w14:paraId="7D13EE83" w14:textId="1D395205" w:rsidR="005A2E92" w:rsidRPr="005A2E92" w:rsidRDefault="005A2E92" w:rsidP="005A2E92">
      <w:pPr>
        <w:tabs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 xml:space="preserve">1. </w:t>
      </w:r>
      <w:proofErr w:type="gramStart"/>
      <w:r w:rsidRPr="005A2E92">
        <w:rPr>
          <w:rFonts w:eastAsia="Calibri"/>
          <w:sz w:val="28"/>
          <w:szCs w:val="28"/>
          <w:lang w:eastAsia="en-US"/>
        </w:rPr>
        <w:t>Установить, что в целях оказания поддержки объединениям граждан, участвующим в охране общественного порядка и создания условий для деятельности народных дружин, в расходах бюджета городского округа Лыткарино Московской области на 2025 год и на плановый период  2026 и 2027 годов на основании  статьи 16 Федерального закона от  06.10.2003 №131-ФЗ «Об общих принципах организации местного самоуправления в Российской Федерации», статьи 1 Закона</w:t>
      </w:r>
      <w:proofErr w:type="gramEnd"/>
      <w:r w:rsidRPr="005A2E92"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Pr="005A2E92">
        <w:rPr>
          <w:rFonts w:eastAsia="Calibri"/>
          <w:sz w:val="28"/>
          <w:szCs w:val="28"/>
          <w:lang w:eastAsia="en-US"/>
        </w:rPr>
        <w:t xml:space="preserve">Московской  области от 21.01.2015 №2/2015-ОЗ «Об отдельных вопросах участия граждан в охране общественного порядка на территории Московской области» предусмотрены средства в сумме </w:t>
      </w:r>
      <w:r w:rsidR="0039687C" w:rsidRPr="003C177A">
        <w:rPr>
          <w:sz w:val="26"/>
          <w:szCs w:val="26"/>
        </w:rPr>
        <w:t>464,0</w:t>
      </w:r>
      <w:r w:rsidR="0039687C">
        <w:rPr>
          <w:sz w:val="26"/>
          <w:szCs w:val="26"/>
        </w:rPr>
        <w:t xml:space="preserve"> </w:t>
      </w:r>
      <w:r w:rsidRPr="005A2E92">
        <w:rPr>
          <w:rFonts w:eastAsia="Calibri"/>
          <w:sz w:val="28"/>
          <w:szCs w:val="28"/>
          <w:lang w:eastAsia="en-US"/>
        </w:rPr>
        <w:t xml:space="preserve">тыс. рублей ежегодно в виде субсидии на оказание поддержки </w:t>
      </w:r>
      <w:r w:rsidRPr="005A2E92">
        <w:rPr>
          <w:rFonts w:eastAsia="Calibri"/>
          <w:sz w:val="28"/>
          <w:szCs w:val="28"/>
          <w:lang w:eastAsia="en-US"/>
        </w:rPr>
        <w:br/>
        <w:t xml:space="preserve">и создание условий для обеспечения деятельности местной общественной организации «Лыткаринская Народная Дружина», участвующей в охране общественного порядка на территории городского округа Лыткарино.  </w:t>
      </w:r>
      <w:proofErr w:type="gramEnd"/>
    </w:p>
    <w:p w14:paraId="00B20417" w14:textId="77777777" w:rsidR="005A2E92" w:rsidRPr="005A2E92" w:rsidRDefault="005A2E92" w:rsidP="005A2E92">
      <w:pPr>
        <w:tabs>
          <w:tab w:val="left" w:pos="709"/>
          <w:tab w:val="left" w:pos="1134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2. Порядок предоставления субсидии, предусмотренной частью 1 настоящей статьи, устанавливается Администрацией городского округа Лыткарино.</w:t>
      </w:r>
    </w:p>
    <w:p w14:paraId="48539A6E" w14:textId="77777777" w:rsidR="005A2E92" w:rsidRPr="005A2E92" w:rsidRDefault="005A2E92" w:rsidP="005A2E92">
      <w:pPr>
        <w:tabs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3. Средства субсидии предоставляются в соответствии с соглашением, заключенным Администрацией городского округа Лыткарино с получателем субсидии.</w:t>
      </w:r>
    </w:p>
    <w:p w14:paraId="4A585104" w14:textId="77777777" w:rsidR="005A2E92" w:rsidRPr="005A2E92" w:rsidRDefault="005A2E92" w:rsidP="005A2E92">
      <w:pPr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r w:rsidRPr="005A2E92">
        <w:rPr>
          <w:b/>
          <w:sz w:val="28"/>
          <w:szCs w:val="28"/>
        </w:rPr>
        <w:t>Статья 9</w:t>
      </w:r>
    </w:p>
    <w:p w14:paraId="3928F0B4" w14:textId="6ED40A36" w:rsidR="005A2E92" w:rsidRPr="005A2E92" w:rsidRDefault="005A2E92" w:rsidP="005A2E92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720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1. </w:t>
      </w:r>
      <w:proofErr w:type="gramStart"/>
      <w:r w:rsidRPr="005A2E92">
        <w:rPr>
          <w:sz w:val="28"/>
          <w:szCs w:val="28"/>
        </w:rPr>
        <w:t xml:space="preserve">Установить, что в расходах бюджета городского округа Лыткарино Московской области в 2025 году предусматриваются средства </w:t>
      </w:r>
      <w:r w:rsidRPr="005A2E92">
        <w:rPr>
          <w:sz w:val="28"/>
          <w:szCs w:val="28"/>
        </w:rPr>
        <w:br/>
        <w:t>на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грантов в форме субсидий некоммерческим организациям, не являющимся казенными учреждениями, в том числе предоставляемых по результатам проводимых отборов бюджетным и автономным учреждениям, осуществляющим управление многоквартирными домами на территории городского округа</w:t>
      </w:r>
      <w:proofErr w:type="gramEnd"/>
      <w:r w:rsidRPr="005A2E92">
        <w:rPr>
          <w:sz w:val="28"/>
          <w:szCs w:val="28"/>
        </w:rPr>
        <w:t xml:space="preserve"> Лыткарино, на возмещение части затрат, связанных с выполненным ремонтом подъездов в многоквартирных домах, в сумме </w:t>
      </w:r>
      <w:r w:rsidR="0039687C" w:rsidRPr="003C177A">
        <w:rPr>
          <w:sz w:val="26"/>
          <w:szCs w:val="26"/>
        </w:rPr>
        <w:t>3 168,4</w:t>
      </w:r>
      <w:r w:rsidR="007F739F">
        <w:rPr>
          <w:sz w:val="28"/>
          <w:szCs w:val="28"/>
        </w:rPr>
        <w:t xml:space="preserve"> </w:t>
      </w:r>
      <w:r w:rsidRPr="005A2E92">
        <w:rPr>
          <w:sz w:val="28"/>
          <w:szCs w:val="28"/>
        </w:rPr>
        <w:t>тыс. рублей.</w:t>
      </w:r>
    </w:p>
    <w:p w14:paraId="72A6F298" w14:textId="77777777" w:rsidR="005A2E92" w:rsidRPr="005A2E92" w:rsidRDefault="005A2E92" w:rsidP="005A2E92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200" w:line="26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lastRenderedPageBreak/>
        <w:tab/>
        <w:t>2. Порядок предоставления субсидий, предусмотренных частью 1 настоящей статьи, устанавливается Администрацией городского округа Лыткарино.</w:t>
      </w:r>
    </w:p>
    <w:p w14:paraId="09B59CD2" w14:textId="77777777" w:rsidR="005A2E92" w:rsidRPr="005B4533" w:rsidRDefault="005A2E92" w:rsidP="005A2E92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3. Средства субсидий предоставляются в соответствии с соглашениями, заключенными Администрацией городского округа Лыткарино с получателями субсидий, грантов в форме субсидий.</w:t>
      </w:r>
    </w:p>
    <w:p w14:paraId="1362F7C7" w14:textId="77777777" w:rsidR="005979E6" w:rsidRPr="005979E6" w:rsidRDefault="005979E6" w:rsidP="005979E6">
      <w:pPr>
        <w:pStyle w:val="ConsNormal"/>
        <w:widowControl/>
        <w:spacing w:before="120" w:after="120"/>
        <w:jc w:val="both"/>
        <w:rPr>
          <w:b/>
          <w:sz w:val="28"/>
          <w:szCs w:val="28"/>
        </w:rPr>
      </w:pPr>
      <w:r w:rsidRPr="005979E6">
        <w:rPr>
          <w:b/>
          <w:sz w:val="28"/>
          <w:szCs w:val="28"/>
        </w:rPr>
        <w:t>Статья 9.1</w:t>
      </w:r>
    </w:p>
    <w:p w14:paraId="56C853E0" w14:textId="474B2283" w:rsidR="005979E6" w:rsidRPr="005979E6" w:rsidRDefault="005979E6" w:rsidP="005979E6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before="120" w:after="120"/>
        <w:ind w:left="0" w:firstLine="709"/>
        <w:jc w:val="both"/>
        <w:rPr>
          <w:sz w:val="28"/>
          <w:szCs w:val="28"/>
        </w:rPr>
      </w:pPr>
      <w:r w:rsidRPr="005979E6">
        <w:rPr>
          <w:sz w:val="28"/>
          <w:szCs w:val="28"/>
        </w:rPr>
        <w:t xml:space="preserve">Установить, что в расходах бюджета городского округа Лыткарино </w:t>
      </w:r>
      <w:r w:rsidRPr="005979E6">
        <w:rPr>
          <w:bCs/>
          <w:sz w:val="28"/>
          <w:szCs w:val="28"/>
        </w:rPr>
        <w:t xml:space="preserve">Московской области </w:t>
      </w:r>
      <w:r w:rsidRPr="005979E6">
        <w:rPr>
          <w:sz w:val="28"/>
          <w:szCs w:val="28"/>
        </w:rPr>
        <w:t xml:space="preserve">на 2025 год предусматриваются </w:t>
      </w:r>
      <w:r w:rsidRPr="005979E6">
        <w:rPr>
          <w:bCs/>
          <w:sz w:val="28"/>
          <w:szCs w:val="28"/>
        </w:rPr>
        <w:t xml:space="preserve">денежные средства в размере </w:t>
      </w:r>
      <w:r w:rsidR="00025FB9">
        <w:rPr>
          <w:sz w:val="28"/>
          <w:szCs w:val="28"/>
        </w:rPr>
        <w:t>98</w:t>
      </w:r>
      <w:r w:rsidRPr="005979E6">
        <w:rPr>
          <w:sz w:val="28"/>
          <w:szCs w:val="28"/>
        </w:rPr>
        <w:t xml:space="preserve"> 000</w:t>
      </w:r>
      <w:r w:rsidRPr="005979E6">
        <w:rPr>
          <w:rFonts w:eastAsia="Calibri"/>
          <w:sz w:val="28"/>
          <w:szCs w:val="28"/>
        </w:rPr>
        <w:t xml:space="preserve">,0 </w:t>
      </w:r>
      <w:proofErr w:type="spellStart"/>
      <w:r w:rsidRPr="005979E6">
        <w:rPr>
          <w:rFonts w:eastAsia="Calibri"/>
          <w:sz w:val="28"/>
          <w:szCs w:val="28"/>
        </w:rPr>
        <w:t>тыс</w:t>
      </w:r>
      <w:proofErr w:type="gramStart"/>
      <w:r w:rsidRPr="005979E6">
        <w:rPr>
          <w:rFonts w:eastAsia="Calibri"/>
          <w:sz w:val="28"/>
          <w:szCs w:val="28"/>
        </w:rPr>
        <w:t>.р</w:t>
      </w:r>
      <w:proofErr w:type="gramEnd"/>
      <w:r w:rsidRPr="005979E6">
        <w:rPr>
          <w:rFonts w:eastAsia="Calibri"/>
          <w:sz w:val="28"/>
          <w:szCs w:val="28"/>
        </w:rPr>
        <w:t>ублей</w:t>
      </w:r>
      <w:proofErr w:type="spellEnd"/>
      <w:r w:rsidRPr="005979E6">
        <w:rPr>
          <w:sz w:val="28"/>
          <w:szCs w:val="28"/>
        </w:rPr>
        <w:t xml:space="preserve"> на предоставление субсидии МП "</w:t>
      </w:r>
      <w:proofErr w:type="spellStart"/>
      <w:r w:rsidRPr="005979E6">
        <w:rPr>
          <w:sz w:val="28"/>
          <w:szCs w:val="28"/>
        </w:rPr>
        <w:t>Лыткаринская</w:t>
      </w:r>
      <w:proofErr w:type="spellEnd"/>
      <w:r w:rsidRPr="005979E6">
        <w:rPr>
          <w:sz w:val="28"/>
          <w:szCs w:val="28"/>
        </w:rPr>
        <w:t xml:space="preserve"> теплосеть" на увеличение уставного фонда.</w:t>
      </w:r>
    </w:p>
    <w:p w14:paraId="5E469642" w14:textId="77777777" w:rsidR="005979E6" w:rsidRPr="005979E6" w:rsidRDefault="005979E6" w:rsidP="005979E6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jc w:val="both"/>
        <w:rPr>
          <w:sz w:val="28"/>
          <w:szCs w:val="28"/>
        </w:rPr>
      </w:pPr>
      <w:r w:rsidRPr="005979E6">
        <w:rPr>
          <w:sz w:val="28"/>
          <w:szCs w:val="28"/>
        </w:rPr>
        <w:t>Порядок предоставления субсидии, предусмотренной частью первой настоящей статьи, устанавливается Администрацией городского округа Лыткарино.</w:t>
      </w:r>
    </w:p>
    <w:p w14:paraId="407E06C0" w14:textId="4C034996" w:rsidR="005979E6" w:rsidRDefault="005979E6" w:rsidP="005979E6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979E6">
        <w:rPr>
          <w:sz w:val="28"/>
          <w:szCs w:val="28"/>
        </w:rPr>
        <w:t>Средства субсидии предоставляются в соответствии с соглашением, заключенным Комитетом по управлению имуществом города Лыткарино Московской области с МП «</w:t>
      </w:r>
      <w:proofErr w:type="spellStart"/>
      <w:r w:rsidRPr="005979E6">
        <w:rPr>
          <w:sz w:val="28"/>
          <w:szCs w:val="28"/>
        </w:rPr>
        <w:t>Лыткаринская</w:t>
      </w:r>
      <w:proofErr w:type="spellEnd"/>
      <w:r w:rsidRPr="005979E6">
        <w:rPr>
          <w:sz w:val="28"/>
          <w:szCs w:val="28"/>
        </w:rPr>
        <w:t xml:space="preserve"> теплосеть</w:t>
      </w:r>
      <w:r w:rsidR="005417EA">
        <w:rPr>
          <w:sz w:val="28"/>
          <w:szCs w:val="28"/>
        </w:rPr>
        <w:t>»</w:t>
      </w:r>
      <w:r w:rsidRPr="005979E6">
        <w:rPr>
          <w:sz w:val="28"/>
          <w:szCs w:val="28"/>
        </w:rPr>
        <w:t>.</w:t>
      </w:r>
    </w:p>
    <w:p w14:paraId="65CDDC99" w14:textId="77777777" w:rsidR="00025FB9" w:rsidRPr="00025FB9" w:rsidRDefault="00025FB9" w:rsidP="00025FB9">
      <w:pPr>
        <w:pStyle w:val="a9"/>
        <w:spacing w:before="120" w:after="120" w:line="269" w:lineRule="auto"/>
        <w:ind w:left="0" w:firstLine="567"/>
        <w:contextualSpacing w:val="0"/>
        <w:jc w:val="both"/>
        <w:rPr>
          <w:b/>
          <w:sz w:val="28"/>
          <w:szCs w:val="28"/>
        </w:rPr>
      </w:pPr>
      <w:r w:rsidRPr="00025FB9">
        <w:rPr>
          <w:b/>
          <w:sz w:val="28"/>
          <w:szCs w:val="28"/>
        </w:rPr>
        <w:t>Статья 9.2</w:t>
      </w:r>
    </w:p>
    <w:p w14:paraId="2594C9E7" w14:textId="77777777" w:rsidR="00025FB9" w:rsidRPr="00025FB9" w:rsidRDefault="00025FB9" w:rsidP="00025FB9">
      <w:pPr>
        <w:pStyle w:val="a9"/>
        <w:numPr>
          <w:ilvl w:val="0"/>
          <w:numId w:val="35"/>
        </w:numPr>
        <w:tabs>
          <w:tab w:val="left" w:pos="851"/>
        </w:tabs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r w:rsidRPr="00025FB9">
        <w:rPr>
          <w:sz w:val="28"/>
          <w:szCs w:val="28"/>
        </w:rPr>
        <w:t xml:space="preserve">Установить, что в расходах бюджета городского округа Лыткарино в 2025 году предусматриваются </w:t>
      </w:r>
      <w:r w:rsidRPr="00025FB9">
        <w:rPr>
          <w:bCs/>
          <w:sz w:val="28"/>
          <w:szCs w:val="28"/>
        </w:rPr>
        <w:t xml:space="preserve">денежные средства в размере </w:t>
      </w:r>
      <w:r w:rsidRPr="00025FB9">
        <w:rPr>
          <w:sz w:val="28"/>
          <w:szCs w:val="28"/>
        </w:rPr>
        <w:t xml:space="preserve">16 500,0 </w:t>
      </w:r>
      <w:proofErr w:type="spellStart"/>
      <w:r w:rsidRPr="00025FB9">
        <w:rPr>
          <w:sz w:val="28"/>
          <w:szCs w:val="28"/>
        </w:rPr>
        <w:t>тыс</w:t>
      </w:r>
      <w:proofErr w:type="gramStart"/>
      <w:r w:rsidRPr="00025FB9">
        <w:rPr>
          <w:sz w:val="28"/>
          <w:szCs w:val="28"/>
        </w:rPr>
        <w:t>.р</w:t>
      </w:r>
      <w:proofErr w:type="gramEnd"/>
      <w:r w:rsidRPr="00025FB9">
        <w:rPr>
          <w:sz w:val="28"/>
          <w:szCs w:val="28"/>
        </w:rPr>
        <w:t>ублей</w:t>
      </w:r>
      <w:proofErr w:type="spellEnd"/>
      <w:r w:rsidRPr="00025FB9">
        <w:rPr>
          <w:sz w:val="28"/>
          <w:szCs w:val="28"/>
        </w:rPr>
        <w:t xml:space="preserve"> на предоставление субсидии  МП «Водоканал» за счет средств, предоставляемых из бюджета Московской области в виде иных межбюджетных трансфертов на возмещение затрат, связанных с получением комплексных экологических разрешений.</w:t>
      </w:r>
    </w:p>
    <w:p w14:paraId="5812611B" w14:textId="77777777" w:rsidR="00025FB9" w:rsidRPr="00025FB9" w:rsidRDefault="00025FB9" w:rsidP="00025FB9">
      <w:pPr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before="120" w:after="120" w:line="269" w:lineRule="auto"/>
        <w:ind w:left="0" w:firstLine="567"/>
        <w:jc w:val="both"/>
        <w:rPr>
          <w:sz w:val="28"/>
          <w:szCs w:val="28"/>
        </w:rPr>
      </w:pPr>
      <w:r w:rsidRPr="00025FB9">
        <w:rPr>
          <w:sz w:val="28"/>
          <w:szCs w:val="28"/>
        </w:rPr>
        <w:t>Порядок предоставления субсидии, предусмотренной частью первой настоящей статьи, устанавливается Администрацией городского округа Лыткарино.</w:t>
      </w:r>
    </w:p>
    <w:p w14:paraId="54243FDE" w14:textId="193CB3FB" w:rsidR="00025FB9" w:rsidRPr="002D52C8" w:rsidRDefault="00025FB9" w:rsidP="00025FB9">
      <w:pPr>
        <w:pStyle w:val="ConsNormal"/>
        <w:widowControl/>
        <w:numPr>
          <w:ilvl w:val="0"/>
          <w:numId w:val="35"/>
        </w:numPr>
        <w:tabs>
          <w:tab w:val="left" w:pos="851"/>
        </w:tabs>
        <w:spacing w:before="120" w:after="120" w:line="269" w:lineRule="auto"/>
        <w:ind w:left="0" w:firstLine="567"/>
        <w:jc w:val="both"/>
        <w:rPr>
          <w:sz w:val="26"/>
          <w:szCs w:val="26"/>
        </w:rPr>
      </w:pPr>
      <w:r w:rsidRPr="00025FB9">
        <w:rPr>
          <w:sz w:val="28"/>
          <w:szCs w:val="28"/>
        </w:rPr>
        <w:t>Средства субсидии предоставляются в соответствии с соглашением, заключенным Администрацией городского округа Лыткарино с МП «Водоканал».</w:t>
      </w:r>
    </w:p>
    <w:p w14:paraId="2AE7A092" w14:textId="5772ABC5" w:rsidR="00025FB9" w:rsidRPr="0039687C" w:rsidRDefault="00025FB9" w:rsidP="00025FB9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r w:rsidRPr="00025FB9">
        <w:rPr>
          <w:b/>
          <w:sz w:val="28"/>
          <w:szCs w:val="28"/>
        </w:rPr>
        <w:t>Статья 9.3</w:t>
      </w:r>
      <w:r w:rsidR="0039687C">
        <w:rPr>
          <w:b/>
          <w:sz w:val="28"/>
          <w:szCs w:val="28"/>
        </w:rPr>
        <w:t xml:space="preserve"> </w:t>
      </w:r>
      <w:r w:rsidR="0039687C" w:rsidRPr="0039687C">
        <w:rPr>
          <w:sz w:val="28"/>
          <w:szCs w:val="28"/>
        </w:rPr>
        <w:t xml:space="preserve">(исключена Решением Совета депутатов </w:t>
      </w:r>
      <w:r w:rsidR="0039687C" w:rsidRPr="0039687C">
        <w:rPr>
          <w:rFonts w:eastAsia="Batang"/>
          <w:bCs/>
          <w:sz w:val="28"/>
          <w:szCs w:val="28"/>
        </w:rPr>
        <w:t xml:space="preserve">городского округа Лыткарино от </w:t>
      </w:r>
      <w:r w:rsidR="0039687C" w:rsidRPr="0039687C">
        <w:rPr>
          <w:rFonts w:eastAsia="Batang"/>
          <w:bCs/>
          <w:sz w:val="28"/>
          <w:szCs w:val="28"/>
        </w:rPr>
        <w:t>25.12</w:t>
      </w:r>
      <w:r w:rsidR="0039687C" w:rsidRPr="0039687C">
        <w:rPr>
          <w:rFonts w:eastAsia="Batang"/>
          <w:bCs/>
          <w:sz w:val="28"/>
          <w:szCs w:val="28"/>
        </w:rPr>
        <w:t xml:space="preserve">.2025 № </w:t>
      </w:r>
      <w:r w:rsidR="0039687C" w:rsidRPr="0039687C">
        <w:rPr>
          <w:rFonts w:eastAsia="Batang"/>
          <w:bCs/>
          <w:sz w:val="28"/>
          <w:szCs w:val="28"/>
        </w:rPr>
        <w:t>62</w:t>
      </w:r>
      <w:r w:rsidR="0039687C" w:rsidRPr="0039687C">
        <w:rPr>
          <w:rFonts w:eastAsia="Batang"/>
          <w:bCs/>
          <w:sz w:val="28"/>
          <w:szCs w:val="28"/>
        </w:rPr>
        <w:t>/6</w:t>
      </w:r>
      <w:r w:rsidR="0039687C" w:rsidRPr="0039687C">
        <w:rPr>
          <w:rFonts w:eastAsia="Batang"/>
          <w:bCs/>
          <w:sz w:val="28"/>
          <w:szCs w:val="28"/>
        </w:rPr>
        <w:t>)</w:t>
      </w:r>
    </w:p>
    <w:p w14:paraId="77036618" w14:textId="77777777" w:rsidR="007F739F" w:rsidRPr="007F739F" w:rsidRDefault="007F739F" w:rsidP="007F739F">
      <w:pPr>
        <w:pStyle w:val="a9"/>
        <w:spacing w:before="120" w:after="120" w:line="269" w:lineRule="auto"/>
        <w:ind w:left="0" w:firstLine="567"/>
        <w:contextualSpacing w:val="0"/>
        <w:jc w:val="both"/>
        <w:rPr>
          <w:b/>
          <w:sz w:val="28"/>
          <w:szCs w:val="28"/>
        </w:rPr>
      </w:pPr>
      <w:r w:rsidRPr="007F739F">
        <w:rPr>
          <w:b/>
          <w:sz w:val="28"/>
          <w:szCs w:val="28"/>
        </w:rPr>
        <w:t>Статья 9.4</w:t>
      </w:r>
    </w:p>
    <w:p w14:paraId="58709324" w14:textId="77777777" w:rsidR="007F739F" w:rsidRPr="00854272" w:rsidRDefault="007F739F" w:rsidP="007F739F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left="0" w:firstLine="540"/>
        <w:jc w:val="both"/>
        <w:rPr>
          <w:sz w:val="28"/>
          <w:szCs w:val="28"/>
        </w:rPr>
      </w:pPr>
      <w:r w:rsidRPr="00854272">
        <w:rPr>
          <w:sz w:val="28"/>
          <w:szCs w:val="28"/>
        </w:rPr>
        <w:t xml:space="preserve">Установить, что в расходах бюджета городского округа Лыткарино </w:t>
      </w:r>
      <w:r w:rsidRPr="00854272">
        <w:rPr>
          <w:bCs/>
          <w:sz w:val="28"/>
          <w:szCs w:val="28"/>
        </w:rPr>
        <w:t xml:space="preserve">Московской области </w:t>
      </w:r>
      <w:r w:rsidRPr="00854272">
        <w:rPr>
          <w:sz w:val="28"/>
          <w:szCs w:val="28"/>
        </w:rPr>
        <w:t xml:space="preserve">на 2025 год предусматриваются </w:t>
      </w:r>
      <w:r w:rsidRPr="00854272">
        <w:rPr>
          <w:bCs/>
          <w:sz w:val="28"/>
          <w:szCs w:val="28"/>
        </w:rPr>
        <w:t xml:space="preserve">денежные средства в размере </w:t>
      </w:r>
      <w:r w:rsidRPr="00854272">
        <w:rPr>
          <w:sz w:val="28"/>
          <w:szCs w:val="28"/>
        </w:rPr>
        <w:t>8 400,0</w:t>
      </w:r>
      <w:r w:rsidRPr="00854272">
        <w:rPr>
          <w:rFonts w:eastAsia="Calibri"/>
          <w:sz w:val="28"/>
          <w:szCs w:val="28"/>
        </w:rPr>
        <w:t xml:space="preserve"> </w:t>
      </w:r>
      <w:proofErr w:type="spellStart"/>
      <w:r w:rsidRPr="00854272">
        <w:rPr>
          <w:rFonts w:eastAsia="Calibri"/>
          <w:sz w:val="28"/>
          <w:szCs w:val="28"/>
        </w:rPr>
        <w:t>тыс</w:t>
      </w:r>
      <w:proofErr w:type="gramStart"/>
      <w:r w:rsidRPr="00854272">
        <w:rPr>
          <w:rFonts w:eastAsia="Calibri"/>
          <w:sz w:val="28"/>
          <w:szCs w:val="28"/>
        </w:rPr>
        <w:t>.р</w:t>
      </w:r>
      <w:proofErr w:type="gramEnd"/>
      <w:r w:rsidRPr="00854272">
        <w:rPr>
          <w:rFonts w:eastAsia="Calibri"/>
          <w:sz w:val="28"/>
          <w:szCs w:val="28"/>
        </w:rPr>
        <w:t>ублей</w:t>
      </w:r>
      <w:proofErr w:type="spellEnd"/>
      <w:r w:rsidRPr="00854272">
        <w:rPr>
          <w:sz w:val="28"/>
          <w:szCs w:val="28"/>
        </w:rPr>
        <w:t xml:space="preserve"> на предоставление субсидии МП «Водоканал» на увеличение уставного фонда.</w:t>
      </w:r>
    </w:p>
    <w:p w14:paraId="71C99F9F" w14:textId="77777777" w:rsidR="007F739F" w:rsidRPr="00854272" w:rsidRDefault="007F739F" w:rsidP="007F739F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left="0" w:firstLine="540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Порядок предоставления субсидии, предусмотренной частью первой настоящей статьи, устанавливается Администрацией городского округа Лыткарино.</w:t>
      </w:r>
    </w:p>
    <w:p w14:paraId="7552729A" w14:textId="5EFD84E8" w:rsidR="007F739F" w:rsidRPr="00025FB9" w:rsidRDefault="007F739F" w:rsidP="007F739F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854272">
        <w:rPr>
          <w:sz w:val="28"/>
          <w:szCs w:val="28"/>
        </w:rPr>
        <w:lastRenderedPageBreak/>
        <w:t>Средства субсидии предоставляются в соответствии с соглашением, заключенным Комитетом по управлению имуществом города Лыткарино Московской области с МП «Водоканал».</w:t>
      </w:r>
    </w:p>
    <w:p w14:paraId="174DD179" w14:textId="77777777" w:rsidR="005A2E92" w:rsidRPr="005A2E92" w:rsidRDefault="005A2E92" w:rsidP="005A2E92">
      <w:pPr>
        <w:keepNext/>
        <w:spacing w:before="120" w:after="120" w:line="269" w:lineRule="auto"/>
        <w:ind w:firstLine="709"/>
        <w:jc w:val="both"/>
        <w:outlineLvl w:val="8"/>
        <w:rPr>
          <w:bCs/>
          <w:i/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10</w:t>
      </w:r>
    </w:p>
    <w:p w14:paraId="1F69D6BE" w14:textId="77777777" w:rsidR="005A2E92" w:rsidRPr="005A2E92" w:rsidRDefault="005A2E92" w:rsidP="005A2E92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Установить, что муниципальные правовые акты органов местного самоуправления городского округа Лыткарино, влекущие дополнительные расходы за счет средств бюджета городского округа Лыткарино Московской области в 2025 году и  плановом периоде 2026 и 2027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и (или) при сокращении расходов по конкретным статьям бюджета на 2025 год и на плановый период 2026 и 2027 годов, а также после внесения соответствующих изменений в бюджет городского округа Лыткарино Московской области на 2025 год и на плановый период 2026 и 2027 годов.</w:t>
      </w:r>
    </w:p>
    <w:p w14:paraId="3A5FEAF3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11</w:t>
      </w:r>
    </w:p>
    <w:p w14:paraId="0CC54166" w14:textId="77777777" w:rsidR="005A2E92" w:rsidRPr="005A2E92" w:rsidRDefault="005A2E92" w:rsidP="005A2E9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1. Утвердить объем бюджетных ассигнований Дорожного фонда городского округа Лыткарино: </w:t>
      </w:r>
    </w:p>
    <w:p w14:paraId="066AA6B9" w14:textId="1536C05B" w:rsidR="005A2E92" w:rsidRPr="005A2E92" w:rsidRDefault="005A2E92" w:rsidP="005A2E9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 на 2025 год – </w:t>
      </w:r>
      <w:r w:rsidR="007F739F" w:rsidRPr="00854272">
        <w:rPr>
          <w:rFonts w:eastAsia="Calibri"/>
          <w:sz w:val="28"/>
          <w:szCs w:val="28"/>
        </w:rPr>
        <w:t>112 465,4</w:t>
      </w:r>
      <w:r w:rsidR="007F739F">
        <w:rPr>
          <w:rFonts w:eastAsia="Calibri"/>
          <w:sz w:val="28"/>
          <w:szCs w:val="28"/>
        </w:rPr>
        <w:t xml:space="preserve"> </w:t>
      </w:r>
      <w:r w:rsidRPr="005A2E92">
        <w:rPr>
          <w:sz w:val="28"/>
          <w:szCs w:val="28"/>
        </w:rPr>
        <w:t xml:space="preserve">тыс. рублей; </w:t>
      </w:r>
    </w:p>
    <w:p w14:paraId="448AB151" w14:textId="58D99D15" w:rsidR="005A2E92" w:rsidRPr="005A2E92" w:rsidRDefault="005A2E92" w:rsidP="005A2E9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 на 2026 год – </w:t>
      </w:r>
      <w:r w:rsidR="00025FB9">
        <w:rPr>
          <w:sz w:val="28"/>
          <w:szCs w:val="28"/>
        </w:rPr>
        <w:t xml:space="preserve">  </w:t>
      </w:r>
      <w:r w:rsidR="00025FB9" w:rsidRPr="002D52C8">
        <w:rPr>
          <w:rFonts w:eastAsia="Calibri"/>
          <w:sz w:val="26"/>
          <w:szCs w:val="26"/>
        </w:rPr>
        <w:t>87 020,0</w:t>
      </w:r>
      <w:r w:rsidRPr="005A2E92">
        <w:rPr>
          <w:sz w:val="28"/>
          <w:szCs w:val="28"/>
        </w:rPr>
        <w:t xml:space="preserve"> тыс. рублей;</w:t>
      </w:r>
    </w:p>
    <w:p w14:paraId="17C14D6A" w14:textId="45D8E7EE" w:rsidR="005A2E92" w:rsidRPr="005A2E92" w:rsidRDefault="005A2E92" w:rsidP="005A2E92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 на 2027 год – </w:t>
      </w:r>
      <w:r w:rsidR="00025FB9">
        <w:rPr>
          <w:sz w:val="28"/>
          <w:szCs w:val="28"/>
        </w:rPr>
        <w:t xml:space="preserve">  </w:t>
      </w:r>
      <w:r w:rsidRPr="005A2E92">
        <w:rPr>
          <w:sz w:val="28"/>
          <w:szCs w:val="28"/>
        </w:rPr>
        <w:t xml:space="preserve">96 070,0 тыс. рублей. </w:t>
      </w:r>
    </w:p>
    <w:p w14:paraId="6DC39EF1" w14:textId="77777777" w:rsidR="005A2E92" w:rsidRPr="005A2E92" w:rsidRDefault="005A2E92" w:rsidP="005A2E92">
      <w:pPr>
        <w:tabs>
          <w:tab w:val="left" w:pos="0"/>
          <w:tab w:val="left" w:pos="99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2. Бюджетные ассигнования Дорожного фонда городского округа Лыткарино, определенные </w:t>
      </w:r>
      <w:hyperlink r:id="rId12" w:history="1">
        <w:r w:rsidRPr="005A2E92">
          <w:rPr>
            <w:sz w:val="28"/>
            <w:szCs w:val="28"/>
          </w:rPr>
          <w:t>частью 1</w:t>
        </w:r>
      </w:hyperlink>
      <w:r w:rsidRPr="005A2E92">
        <w:rPr>
          <w:sz w:val="28"/>
          <w:szCs w:val="28"/>
        </w:rPr>
        <w:t xml:space="preserve"> настоящей статьи, предусматриваются</w:t>
      </w:r>
      <w:r w:rsidRPr="005A2E92">
        <w:rPr>
          <w:sz w:val="28"/>
          <w:szCs w:val="28"/>
        </w:rPr>
        <w:br/>
        <w:t xml:space="preserve">на финансирование расходов в рамках реализации мероприятий Муниципальной программы «Развитие и функционирование дорожно-транспортного комплекса». </w:t>
      </w:r>
    </w:p>
    <w:p w14:paraId="7ADDE353" w14:textId="77777777" w:rsidR="0039687C" w:rsidRPr="0039687C" w:rsidRDefault="005A2E92" w:rsidP="0039687C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r w:rsidRPr="005A2E92">
        <w:rPr>
          <w:b/>
          <w:sz w:val="28"/>
          <w:szCs w:val="28"/>
        </w:rPr>
        <w:t>Статья 12</w:t>
      </w:r>
      <w:r w:rsidR="0039687C">
        <w:rPr>
          <w:b/>
          <w:sz w:val="28"/>
          <w:szCs w:val="28"/>
        </w:rPr>
        <w:t xml:space="preserve"> </w:t>
      </w:r>
      <w:r w:rsidR="0039687C" w:rsidRPr="0039687C">
        <w:rPr>
          <w:sz w:val="28"/>
          <w:szCs w:val="28"/>
        </w:rPr>
        <w:t xml:space="preserve">(исключена Решением Совета депутатов </w:t>
      </w:r>
      <w:r w:rsidR="0039687C" w:rsidRPr="0039687C">
        <w:rPr>
          <w:rFonts w:eastAsia="Batang"/>
          <w:bCs/>
          <w:sz w:val="28"/>
          <w:szCs w:val="28"/>
        </w:rPr>
        <w:t>городского округа Лыткарино от 25.12.2025 № 62/6)</w:t>
      </w:r>
    </w:p>
    <w:p w14:paraId="6598F009" w14:textId="77777777" w:rsidR="005979E6" w:rsidRPr="005979E6" w:rsidRDefault="005979E6" w:rsidP="007F739F">
      <w:pPr>
        <w:autoSpaceDE w:val="0"/>
        <w:autoSpaceDN w:val="0"/>
        <w:adjustRightInd w:val="0"/>
        <w:spacing w:before="120" w:after="120" w:line="269" w:lineRule="auto"/>
        <w:ind w:firstLine="567"/>
        <w:jc w:val="both"/>
        <w:rPr>
          <w:b/>
          <w:bCs/>
          <w:sz w:val="28"/>
          <w:szCs w:val="28"/>
        </w:rPr>
      </w:pPr>
      <w:r w:rsidRPr="005979E6">
        <w:rPr>
          <w:b/>
          <w:bCs/>
          <w:sz w:val="28"/>
          <w:szCs w:val="28"/>
        </w:rPr>
        <w:t>Статья 13</w:t>
      </w:r>
    </w:p>
    <w:p w14:paraId="0A9D7EA1" w14:textId="77777777" w:rsidR="007F739F" w:rsidRPr="00854272" w:rsidRDefault="007F739F" w:rsidP="007F739F">
      <w:pPr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Установить верхний предел муниципального долга городского округа Лыткарино на 1 января 2026 года в размере 159 921,1 тыс. рублей, в том числе:</w:t>
      </w:r>
    </w:p>
    <w:p w14:paraId="570FA3DA" w14:textId="77777777" w:rsidR="007F739F" w:rsidRPr="00854272" w:rsidRDefault="007F739F" w:rsidP="007F739F">
      <w:p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в кредитных организациях - 0;</w:t>
      </w:r>
    </w:p>
    <w:p w14:paraId="0E0DD956" w14:textId="77777777" w:rsidR="007F739F" w:rsidRPr="00854272" w:rsidRDefault="007F739F" w:rsidP="007F739F">
      <w:p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64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бюджетным кредитам из других бюджетов бюджетной системы Российской Федерации –159 921,1тыс. рублей;</w:t>
      </w:r>
    </w:p>
    <w:p w14:paraId="44576460" w14:textId="77777777" w:rsidR="007F739F" w:rsidRPr="00854272" w:rsidRDefault="007F739F" w:rsidP="007F739F">
      <w:p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64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муниципальным гарантиям городского округа Лыткарино – 0.</w:t>
      </w:r>
    </w:p>
    <w:p w14:paraId="67B29030" w14:textId="77777777" w:rsidR="007F739F" w:rsidRPr="00854272" w:rsidRDefault="007F739F" w:rsidP="007F739F">
      <w:pPr>
        <w:numPr>
          <w:ilvl w:val="0"/>
          <w:numId w:val="34"/>
        </w:numPr>
        <w:tabs>
          <w:tab w:val="num" w:pos="0"/>
          <w:tab w:val="left" w:pos="1134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Установить верхний предел муниципального долга городского округа Лыткарино на 1 января 2027 года в размере 159 921,1 тыс. рублей, в том числе:</w:t>
      </w:r>
    </w:p>
    <w:p w14:paraId="48526F0F" w14:textId="77777777" w:rsidR="007F739F" w:rsidRPr="00854272" w:rsidRDefault="007F739F" w:rsidP="007F739F">
      <w:p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lastRenderedPageBreak/>
        <w:t>- по кредитам, полученным Администрацией городского округа Лыткарино от имени муниципального образования в кредитных организациях –159 921,1 тыс. рублей;</w:t>
      </w:r>
    </w:p>
    <w:p w14:paraId="1D7B6253" w14:textId="77777777" w:rsidR="007F739F" w:rsidRPr="00854272" w:rsidRDefault="007F739F" w:rsidP="007F739F">
      <w:pPr>
        <w:tabs>
          <w:tab w:val="left" w:pos="1134"/>
          <w:tab w:val="num" w:pos="135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бюджетным кредитам из других бюджетов бюджетной системы Российской Федерации – 0 тыс. рублей;</w:t>
      </w:r>
    </w:p>
    <w:p w14:paraId="2177D5C2" w14:textId="77777777" w:rsidR="007F739F" w:rsidRPr="00854272" w:rsidRDefault="007F739F" w:rsidP="007F739F">
      <w:p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left="644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муниципальным гарантиям городского округа Лыткарино – 0.</w:t>
      </w:r>
    </w:p>
    <w:p w14:paraId="0D503185" w14:textId="77777777" w:rsidR="007F739F" w:rsidRPr="00854272" w:rsidRDefault="007F739F" w:rsidP="007F739F">
      <w:pPr>
        <w:numPr>
          <w:ilvl w:val="0"/>
          <w:numId w:val="34"/>
        </w:numPr>
        <w:tabs>
          <w:tab w:val="num" w:pos="0"/>
          <w:tab w:val="left" w:pos="1134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 xml:space="preserve">Установить верхний предел муниципального долга городского округа Лыткарино на 1 января 2028 года в размере  159 921,1 </w:t>
      </w:r>
      <w:proofErr w:type="spellStart"/>
      <w:r w:rsidRPr="00854272">
        <w:rPr>
          <w:sz w:val="28"/>
          <w:szCs w:val="28"/>
        </w:rPr>
        <w:t>тыс</w:t>
      </w:r>
      <w:proofErr w:type="gramStart"/>
      <w:r w:rsidRPr="00854272">
        <w:rPr>
          <w:sz w:val="28"/>
          <w:szCs w:val="28"/>
        </w:rPr>
        <w:t>.р</w:t>
      </w:r>
      <w:proofErr w:type="gramEnd"/>
      <w:r w:rsidRPr="00854272">
        <w:rPr>
          <w:sz w:val="28"/>
          <w:szCs w:val="28"/>
        </w:rPr>
        <w:t>ублей</w:t>
      </w:r>
      <w:proofErr w:type="spellEnd"/>
      <w:r w:rsidRPr="00854272">
        <w:rPr>
          <w:sz w:val="28"/>
          <w:szCs w:val="28"/>
        </w:rPr>
        <w:t>, в том числе:</w:t>
      </w:r>
    </w:p>
    <w:p w14:paraId="58887E14" w14:textId="77777777" w:rsidR="007F739F" w:rsidRPr="00854272" w:rsidRDefault="007F739F" w:rsidP="007F739F">
      <w:p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в кредитных организациях –159 921,1 тыс. рублей;</w:t>
      </w:r>
    </w:p>
    <w:p w14:paraId="0759990A" w14:textId="77777777" w:rsidR="007F739F" w:rsidRPr="00854272" w:rsidRDefault="007F739F" w:rsidP="007F739F">
      <w:pPr>
        <w:tabs>
          <w:tab w:val="left" w:pos="1134"/>
          <w:tab w:val="num" w:pos="135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бюджетным кредитам из других бюджетов бюджетной системы Российской Федерации – 0;</w:t>
      </w:r>
    </w:p>
    <w:p w14:paraId="68D1DA1D" w14:textId="1350CAF5" w:rsidR="00AD063E" w:rsidRPr="00AD063E" w:rsidRDefault="007F739F" w:rsidP="007F739F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854272">
        <w:rPr>
          <w:sz w:val="28"/>
          <w:szCs w:val="28"/>
        </w:rPr>
        <w:t>- по муниципальным гарантиям городского округа Лыткарино – 0</w:t>
      </w:r>
      <w:r w:rsidR="005979E6" w:rsidRPr="005979E6">
        <w:rPr>
          <w:sz w:val="28"/>
          <w:szCs w:val="28"/>
        </w:rPr>
        <w:t>- по муниципальным гарантиям городского округа Лыткарино – 0.</w:t>
      </w:r>
    </w:p>
    <w:p w14:paraId="2974040A" w14:textId="77777777" w:rsidR="00AD063E" w:rsidRPr="00AD063E" w:rsidRDefault="00AD063E" w:rsidP="00AD063E">
      <w:pPr>
        <w:autoSpaceDE w:val="0"/>
        <w:autoSpaceDN w:val="0"/>
        <w:adjustRightInd w:val="0"/>
        <w:spacing w:before="120" w:after="120" w:line="268" w:lineRule="auto"/>
        <w:ind w:firstLine="709"/>
        <w:jc w:val="both"/>
        <w:rPr>
          <w:b/>
          <w:bCs/>
          <w:sz w:val="28"/>
          <w:szCs w:val="28"/>
        </w:rPr>
      </w:pPr>
      <w:r w:rsidRPr="00AD063E">
        <w:rPr>
          <w:b/>
          <w:bCs/>
          <w:sz w:val="28"/>
          <w:szCs w:val="28"/>
        </w:rPr>
        <w:t>Статья 14</w:t>
      </w:r>
    </w:p>
    <w:p w14:paraId="577C7CD2" w14:textId="77777777" w:rsidR="007F739F" w:rsidRPr="00854272" w:rsidRDefault="007F739F" w:rsidP="007F739F">
      <w:pPr>
        <w:pStyle w:val="a9"/>
        <w:autoSpaceDE w:val="0"/>
        <w:autoSpaceDN w:val="0"/>
        <w:adjustRightInd w:val="0"/>
        <w:spacing w:line="269" w:lineRule="auto"/>
        <w:ind w:left="0"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>Установить предельный объём заимствований городского округа Лыткарино в течение:</w:t>
      </w:r>
    </w:p>
    <w:p w14:paraId="5DCD7607" w14:textId="77777777" w:rsidR="007F739F" w:rsidRPr="00854272" w:rsidRDefault="007F739F" w:rsidP="007F739F">
      <w:pPr>
        <w:pStyle w:val="a9"/>
        <w:autoSpaceDE w:val="0"/>
        <w:autoSpaceDN w:val="0"/>
        <w:adjustRightInd w:val="0"/>
        <w:spacing w:line="269" w:lineRule="auto"/>
        <w:ind w:left="0"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>2025 год в сумме 0;</w:t>
      </w:r>
    </w:p>
    <w:p w14:paraId="2E35E068" w14:textId="77777777" w:rsidR="007F739F" w:rsidRPr="00854272" w:rsidRDefault="007F739F" w:rsidP="007F739F">
      <w:pPr>
        <w:pStyle w:val="a9"/>
        <w:autoSpaceDE w:val="0"/>
        <w:autoSpaceDN w:val="0"/>
        <w:adjustRightInd w:val="0"/>
        <w:spacing w:line="269" w:lineRule="auto"/>
        <w:ind w:left="0"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>2026 год в сумме 159 921,1 тыс. рублей;</w:t>
      </w:r>
    </w:p>
    <w:p w14:paraId="103548CA" w14:textId="63EEC4E7" w:rsidR="005A2E92" w:rsidRPr="00AD063E" w:rsidRDefault="007F739F" w:rsidP="007F739F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854272">
        <w:rPr>
          <w:sz w:val="28"/>
          <w:szCs w:val="28"/>
        </w:rPr>
        <w:t>2027 год в сумме 159 921,1 тыс. рублей</w:t>
      </w:r>
      <w:r w:rsidR="00AD063E" w:rsidRPr="00AD063E">
        <w:rPr>
          <w:sz w:val="28"/>
          <w:szCs w:val="28"/>
        </w:rPr>
        <w:t>.</w:t>
      </w:r>
    </w:p>
    <w:p w14:paraId="67361757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b/>
          <w:sz w:val="28"/>
          <w:szCs w:val="28"/>
        </w:rPr>
      </w:pPr>
      <w:r w:rsidRPr="005A2E92">
        <w:rPr>
          <w:b/>
          <w:sz w:val="28"/>
          <w:szCs w:val="28"/>
        </w:rPr>
        <w:t>Статья 15</w:t>
      </w:r>
    </w:p>
    <w:p w14:paraId="212A5A05" w14:textId="435C7ABD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sz w:val="28"/>
          <w:szCs w:val="28"/>
        </w:rPr>
      </w:pPr>
      <w:r w:rsidRPr="005A2E92">
        <w:rPr>
          <w:sz w:val="28"/>
          <w:szCs w:val="28"/>
        </w:rPr>
        <w:t xml:space="preserve">Установить объём расходов бюджета городского округа Лыткарино Московской области на обслуживание муниципального долга городского округа Лыткарино на 2025 год в размере </w:t>
      </w:r>
      <w:r w:rsidR="007F739F" w:rsidRPr="00854272">
        <w:rPr>
          <w:rFonts w:eastAsia="Calibri"/>
          <w:sz w:val="28"/>
          <w:szCs w:val="28"/>
        </w:rPr>
        <w:t>307,0</w:t>
      </w:r>
      <w:r w:rsidRPr="005A2E92">
        <w:rPr>
          <w:sz w:val="28"/>
          <w:szCs w:val="28"/>
        </w:rPr>
        <w:t xml:space="preserve"> тыс. рублей, на 2026 год в размере 40 146,5 тыс. рублей, на 2027 год в размере 53 573,6 тыс. рублей. </w:t>
      </w:r>
    </w:p>
    <w:p w14:paraId="70CC3D7E" w14:textId="77777777" w:rsidR="005A2E92" w:rsidRPr="005A2E92" w:rsidRDefault="005A2E92" w:rsidP="005A2E92">
      <w:pPr>
        <w:keepNext/>
        <w:spacing w:before="120" w:after="120" w:line="269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16</w:t>
      </w:r>
    </w:p>
    <w:p w14:paraId="665FF625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r w:rsidRPr="005A2E92">
        <w:rPr>
          <w:sz w:val="28"/>
          <w:szCs w:val="28"/>
        </w:rPr>
        <w:t xml:space="preserve">Утвердить </w:t>
      </w:r>
      <w:hyperlink r:id="rId13" w:history="1">
        <w:r w:rsidRPr="005A2E92">
          <w:rPr>
            <w:bCs/>
            <w:sz w:val="28"/>
            <w:szCs w:val="28"/>
          </w:rPr>
          <w:t>источники</w:t>
        </w:r>
      </w:hyperlink>
      <w:r w:rsidRPr="005A2E92">
        <w:rPr>
          <w:bCs/>
          <w:sz w:val="28"/>
          <w:szCs w:val="28"/>
        </w:rPr>
        <w:t xml:space="preserve"> внутреннего финансирования дефицита бюджета городского округа Лыткарино Московской области на 2025 год и </w:t>
      </w:r>
      <w:r w:rsidRPr="005A2E92">
        <w:rPr>
          <w:sz w:val="28"/>
          <w:szCs w:val="28"/>
        </w:rPr>
        <w:t>на плановый период 2026 и 2027 годов согласно приложению 7.</w:t>
      </w:r>
    </w:p>
    <w:p w14:paraId="0A72CE86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r w:rsidRPr="005A2E92">
        <w:rPr>
          <w:b/>
          <w:sz w:val="28"/>
          <w:szCs w:val="28"/>
        </w:rPr>
        <w:t>Статья 17</w:t>
      </w:r>
    </w:p>
    <w:p w14:paraId="71699F6D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bCs/>
          <w:sz w:val="28"/>
          <w:szCs w:val="28"/>
        </w:rPr>
      </w:pPr>
      <w:r w:rsidRPr="005A2E92">
        <w:rPr>
          <w:bCs/>
          <w:sz w:val="28"/>
          <w:szCs w:val="28"/>
        </w:rPr>
        <w:t>Утвердить:</w:t>
      </w:r>
    </w:p>
    <w:p w14:paraId="7C161400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8"/>
        <w:jc w:val="both"/>
        <w:rPr>
          <w:sz w:val="28"/>
          <w:szCs w:val="28"/>
        </w:rPr>
      </w:pPr>
      <w:r w:rsidRPr="005A2E92">
        <w:rPr>
          <w:bCs/>
          <w:sz w:val="28"/>
          <w:szCs w:val="28"/>
        </w:rPr>
        <w:t xml:space="preserve"> </w:t>
      </w:r>
      <w:hyperlink r:id="rId14" w:history="1">
        <w:r w:rsidRPr="005A2E92">
          <w:rPr>
            <w:bCs/>
            <w:sz w:val="28"/>
            <w:szCs w:val="28"/>
          </w:rPr>
          <w:t>программу</w:t>
        </w:r>
      </w:hyperlink>
      <w:r w:rsidRPr="005A2E92">
        <w:rPr>
          <w:bCs/>
          <w:sz w:val="28"/>
          <w:szCs w:val="28"/>
        </w:rPr>
        <w:t xml:space="preserve"> муниципальных внутренних заимствований городского округа Лыткарино Московской области на 2025 год и </w:t>
      </w:r>
      <w:r w:rsidRPr="005A2E92">
        <w:rPr>
          <w:sz w:val="28"/>
          <w:szCs w:val="28"/>
        </w:rPr>
        <w:t>на плановый период 2026 и 2027 годов согласно приложению 8;</w:t>
      </w:r>
    </w:p>
    <w:p w14:paraId="760A4A7E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Cs/>
          <w:sz w:val="28"/>
          <w:szCs w:val="28"/>
        </w:rPr>
      </w:pPr>
      <w:r w:rsidRPr="005A2E92">
        <w:rPr>
          <w:bCs/>
          <w:sz w:val="28"/>
          <w:szCs w:val="28"/>
        </w:rPr>
        <w:lastRenderedPageBreak/>
        <w:t xml:space="preserve">программу муниципальных гарантий городского округа Лыткарино Московской области на 2025 год и на плановый период 2026 и 2027 годов </w:t>
      </w:r>
      <w:r w:rsidRPr="005A2E92">
        <w:rPr>
          <w:sz w:val="28"/>
          <w:szCs w:val="28"/>
        </w:rPr>
        <w:t>согласно приложению 12.</w:t>
      </w:r>
    </w:p>
    <w:p w14:paraId="03D8C5C7" w14:textId="1B51B79A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18</w:t>
      </w:r>
    </w:p>
    <w:p w14:paraId="2E281C77" w14:textId="77777777" w:rsidR="005A2E92" w:rsidRPr="005A2E92" w:rsidRDefault="005A2E92" w:rsidP="005A2E92">
      <w:pPr>
        <w:tabs>
          <w:tab w:val="left" w:pos="993"/>
        </w:tabs>
        <w:spacing w:before="120" w:after="12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Установить, что на основании пункта 1 статьи 19 Федерального закона от 26.07.2006 №135-ФЗ «О защите конкуренции» предоставляются муниципальные преференции:</w:t>
      </w:r>
    </w:p>
    <w:p w14:paraId="53D8CB69" w14:textId="77777777" w:rsidR="005A2E92" w:rsidRPr="005A2E92" w:rsidRDefault="005A2E92" w:rsidP="005A2E92">
      <w:pPr>
        <w:tabs>
          <w:tab w:val="left" w:pos="993"/>
        </w:tabs>
        <w:spacing w:after="200" w:line="269" w:lineRule="auto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 xml:space="preserve">         на 2025 год в соответствии с приложением 9;</w:t>
      </w:r>
    </w:p>
    <w:p w14:paraId="3F004E3E" w14:textId="77777777" w:rsidR="005A2E92" w:rsidRPr="005A2E92" w:rsidRDefault="005A2E92" w:rsidP="005A2E92">
      <w:pPr>
        <w:tabs>
          <w:tab w:val="left" w:pos="993"/>
        </w:tabs>
        <w:spacing w:after="200" w:line="269" w:lineRule="auto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 xml:space="preserve">         на плановый период 2026 и 2027 годов в соответствии с приложением 10.</w:t>
      </w:r>
    </w:p>
    <w:p w14:paraId="09C664DD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5A2E92">
        <w:rPr>
          <w:b/>
          <w:bCs/>
          <w:sz w:val="28"/>
          <w:szCs w:val="28"/>
        </w:rPr>
        <w:t xml:space="preserve">Статья </w:t>
      </w:r>
      <w:r w:rsidRPr="005A2E92">
        <w:rPr>
          <w:b/>
          <w:bCs/>
          <w:color w:val="000000"/>
          <w:sz w:val="28"/>
          <w:szCs w:val="28"/>
        </w:rPr>
        <w:t>19</w:t>
      </w:r>
    </w:p>
    <w:p w14:paraId="1B181893" w14:textId="77777777" w:rsidR="005A2E92" w:rsidRPr="005A2E92" w:rsidRDefault="005A2E92" w:rsidP="005A2E92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120" w:after="120" w:line="269" w:lineRule="auto"/>
        <w:ind w:left="0" w:firstLine="709"/>
        <w:jc w:val="both"/>
        <w:rPr>
          <w:sz w:val="28"/>
          <w:szCs w:val="28"/>
        </w:rPr>
      </w:pPr>
      <w:r w:rsidRPr="005A2E92">
        <w:rPr>
          <w:bCs/>
          <w:sz w:val="28"/>
          <w:szCs w:val="28"/>
        </w:rPr>
        <w:t xml:space="preserve">Учесть, что из бюджета Московской области бюджету городского округа Лыткарино Московской области предоставляются межбюджетные трансферты в виде субвенций, субсидий и иных межбюджетных трансфертов, имеющих целевое назначение </w:t>
      </w:r>
      <w:r w:rsidRPr="005A2E92">
        <w:rPr>
          <w:sz w:val="28"/>
          <w:szCs w:val="28"/>
        </w:rPr>
        <w:t>на 2025 год и на плановый период 2026 и 2027 годов согласно приложению 11.</w:t>
      </w:r>
    </w:p>
    <w:p w14:paraId="06739247" w14:textId="77777777" w:rsidR="005A2E92" w:rsidRPr="005A2E92" w:rsidRDefault="005A2E92" w:rsidP="005A2E92">
      <w:pPr>
        <w:tabs>
          <w:tab w:val="left" w:pos="993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sz w:val="28"/>
          <w:szCs w:val="28"/>
        </w:rPr>
      </w:pPr>
      <w:r w:rsidRPr="005A2E92">
        <w:rPr>
          <w:sz w:val="28"/>
          <w:szCs w:val="28"/>
        </w:rPr>
        <w:t xml:space="preserve">2. Установить, что главными распорядителями вышеуказанных межбюджетных трансфертов, поступающих </w:t>
      </w:r>
      <w:r w:rsidRPr="005A2E92">
        <w:rPr>
          <w:bCs/>
          <w:sz w:val="28"/>
          <w:szCs w:val="28"/>
        </w:rPr>
        <w:t xml:space="preserve">из бюджета Московской области </w:t>
      </w:r>
      <w:r w:rsidRPr="005A2E92">
        <w:rPr>
          <w:bCs/>
          <w:sz w:val="28"/>
          <w:szCs w:val="28"/>
        </w:rPr>
        <w:br/>
      </w:r>
      <w:r w:rsidRPr="005A2E92">
        <w:rPr>
          <w:sz w:val="28"/>
          <w:szCs w:val="28"/>
        </w:rPr>
        <w:t xml:space="preserve">в бюджет городского округа Лыткарино Московской области в 2025 году и плановом периоде 2026 и 2027 годов, являются отраслевые органы Администрации городского округа Лыткарино, к компетенции которых относится осуществление исполнительно-распорядительной деятельности на территории городского округа Лыткарино в соответствующей сфере. </w:t>
      </w:r>
    </w:p>
    <w:p w14:paraId="1ABF5D3A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b/>
          <w:bCs/>
          <w:sz w:val="28"/>
          <w:szCs w:val="28"/>
        </w:rPr>
      </w:pPr>
      <w:r w:rsidRPr="005A2E92">
        <w:rPr>
          <w:b/>
          <w:bCs/>
          <w:sz w:val="28"/>
          <w:szCs w:val="28"/>
        </w:rPr>
        <w:t xml:space="preserve">Статья </w:t>
      </w:r>
      <w:r w:rsidRPr="005A2E92">
        <w:rPr>
          <w:b/>
          <w:bCs/>
          <w:color w:val="000000"/>
          <w:sz w:val="28"/>
          <w:szCs w:val="28"/>
        </w:rPr>
        <w:t xml:space="preserve">20 </w:t>
      </w:r>
    </w:p>
    <w:p w14:paraId="3A682CB9" w14:textId="77777777" w:rsidR="005A2E92" w:rsidRPr="005A2E92" w:rsidRDefault="005A2E92" w:rsidP="005A2E92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Установить, что остатки средств бюджета городского округа Лыткарино Московской области на начало текущего финансового года:</w:t>
      </w:r>
    </w:p>
    <w:p w14:paraId="498886F4" w14:textId="77777777" w:rsidR="005A2E92" w:rsidRPr="005A2E92" w:rsidRDefault="005A2E92" w:rsidP="005A2E9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5A2E92">
        <w:rPr>
          <w:rFonts w:eastAsia="Calibri"/>
          <w:sz w:val="28"/>
          <w:szCs w:val="28"/>
        </w:rPr>
        <w:t xml:space="preserve">в объеме неполного использования бюджетных ассигнований дорожного фонда отчетного финансового года направляются на увеличение в текущем финансовом году объемов бюджетных ассигнований дорожного фонда; </w:t>
      </w:r>
    </w:p>
    <w:p w14:paraId="15AE1F00" w14:textId="77777777" w:rsidR="005A2E92" w:rsidRPr="005A2E92" w:rsidRDefault="005A2E92" w:rsidP="005A2E92">
      <w:pPr>
        <w:spacing w:before="120" w:line="269" w:lineRule="auto"/>
        <w:ind w:firstLine="567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в объеме, не превышающем сумму остатка неиспользованных бюджетных ассигнований на оплату заключенных от имени городского округа Лыткарино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направляются в случае подтверждения главными распорядителями средств бюджета городского округа Лыткарино Московской области наличия потребности в соответствующих средствах на увеличение бюджетных ассигнований на указанные цели; </w:t>
      </w:r>
    </w:p>
    <w:p w14:paraId="53E80D1A" w14:textId="77777777" w:rsidR="005A2E92" w:rsidRPr="005A2E92" w:rsidRDefault="005A2E92" w:rsidP="005A2E92">
      <w:pPr>
        <w:spacing w:before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в объеме средств, необходимых для покрытия временных кассовых разрывов, возникающих в ходе исполнения бюджета городского округа Лыткарино Московской области в текущем финансовом году, направляются на </w:t>
      </w:r>
      <w:r w:rsidRPr="005A2E92">
        <w:rPr>
          <w:sz w:val="28"/>
          <w:szCs w:val="28"/>
        </w:rPr>
        <w:lastRenderedPageBreak/>
        <w:t xml:space="preserve">их покрытие, но не более общего объема остатков средств бюджета городского округа Лыткарино Московской области на начало текущего финансового года; </w:t>
      </w:r>
    </w:p>
    <w:p w14:paraId="084B90F1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5A2E92">
        <w:rPr>
          <w:sz w:val="28"/>
          <w:szCs w:val="28"/>
        </w:rPr>
        <w:t xml:space="preserve">в объеме, не превышающем разницы между остатками, образовавшимися в связи с неполным использованием бюджетных ассигнований в ходе исполнения в отчетном финансовом году бюджета городского округа Лыткарино Московской области, и суммой увеличения бюджетных ассигнований, предусмотренных </w:t>
      </w:r>
      <w:hyperlink w:anchor="Par20" w:history="1">
        <w:r w:rsidRPr="005A2E92">
          <w:rPr>
            <w:sz w:val="28"/>
            <w:szCs w:val="28"/>
          </w:rPr>
          <w:t xml:space="preserve">абзацем первым и вторым </w:t>
        </w:r>
      </w:hyperlink>
      <w:r w:rsidRPr="005A2E92">
        <w:rPr>
          <w:sz w:val="28"/>
          <w:szCs w:val="28"/>
        </w:rPr>
        <w:t xml:space="preserve">настоящей статьи, на финансовое обеспечение расходных обязательств  городского округа Лыткарино Московской области в соответствии с решением Совета депутатов городского округа Лыткарино о бюджете на текущий финансовый год и плановый период. </w:t>
      </w:r>
    </w:p>
    <w:p w14:paraId="56040FA4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5A2E92">
        <w:rPr>
          <w:b/>
          <w:bCs/>
          <w:sz w:val="28"/>
          <w:szCs w:val="28"/>
        </w:rPr>
        <w:t xml:space="preserve"> </w:t>
      </w:r>
      <w:r w:rsidRPr="005A2E92">
        <w:rPr>
          <w:b/>
          <w:sz w:val="28"/>
          <w:szCs w:val="28"/>
        </w:rPr>
        <w:t>Статья 21</w:t>
      </w:r>
    </w:p>
    <w:p w14:paraId="74D8F937" w14:textId="77777777" w:rsidR="005A2E92" w:rsidRPr="005A2E92" w:rsidRDefault="005A2E92" w:rsidP="005A2E92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Установить, что муниципальные бюджетные и автономные учреждения не позднее 1 июня 2025 года обеспечивают возврат в бюджет городского округа Лыткарино Московской области средств в объеме остатков субсидий, предоставленных им в 2024 году на финансовое обеспечение выполнения муниципальных заданий на оказание муниципальных услуг (выполнение работ), образовавшихся в связи с  недостижением установленных муниципальным заданием показателей, характеризующих объем муниципальных услуг (работ), в порядке, установленном Администрацией городского округа Лыткарино. </w:t>
      </w:r>
    </w:p>
    <w:p w14:paraId="42DDAFBC" w14:textId="77777777" w:rsidR="005A2E92" w:rsidRPr="005A2E92" w:rsidRDefault="005A2E92" w:rsidP="005A2E92">
      <w:pPr>
        <w:spacing w:before="120" w:after="120" w:line="269" w:lineRule="auto"/>
        <w:ind w:firstLine="851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5A2E92">
        <w:rPr>
          <w:rFonts w:eastAsia="Calibri"/>
          <w:b/>
          <w:color w:val="000000"/>
          <w:sz w:val="28"/>
          <w:szCs w:val="28"/>
          <w:lang w:eastAsia="en-US"/>
        </w:rPr>
        <w:t xml:space="preserve">Статья 22 </w:t>
      </w:r>
    </w:p>
    <w:p w14:paraId="4DABA9C5" w14:textId="77777777" w:rsidR="005A2E92" w:rsidRPr="005A2E92" w:rsidRDefault="005A2E92" w:rsidP="005A2E92">
      <w:pPr>
        <w:spacing w:before="120" w:after="120" w:line="26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1. Установить, что в 2025 году территориальный орган Федерального казначейства осуществляет казначейское сопровождение указанных в части 2 настоящей статьи средств, источником финансового обеспечения которых являются средства, предоставляемые из бюджета городского округа Лыткарино Московской области.</w:t>
      </w:r>
    </w:p>
    <w:p w14:paraId="4D9CC8AD" w14:textId="77777777" w:rsidR="005A2E92" w:rsidRPr="005A2E92" w:rsidRDefault="005A2E92" w:rsidP="005A2E92">
      <w:pPr>
        <w:widowControl w:val="0"/>
        <w:autoSpaceDE w:val="0"/>
        <w:autoSpaceDN w:val="0"/>
        <w:adjustRightInd w:val="0"/>
        <w:spacing w:before="120" w:line="269" w:lineRule="auto"/>
        <w:ind w:firstLine="567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2. Установить, что казначейскому сопровождению подлежат следующие средства:</w:t>
      </w:r>
    </w:p>
    <w:p w14:paraId="12CB7416" w14:textId="77777777" w:rsidR="005A2E92" w:rsidRPr="005A2E92" w:rsidRDefault="005A2E92" w:rsidP="005A2E92">
      <w:pPr>
        <w:widowControl w:val="0"/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  1) авансовые платежи по муниципальным контрактам о выполнении работ по строительству, реконструкции, капитальному ремонту объектов капитального строительства муниципальной собственности городского округа Лыткарино Московской области, в том числе муниципальным контрактам, предусмотренным частями 16, 16.1 статьи 34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в настоящей статье - муниципальные контракты), заключаемым с 1 января 2025 года получателями средств бюджета городского  округа Лыткарино Московской области на сумму 50 000 тыс. рублей и более, если размер авансового платежа на дату заключения муниципального контракта не превышает 10 процентов его цены и получателем средств бюджета городского </w:t>
      </w:r>
      <w:r w:rsidRPr="005A2E92">
        <w:rPr>
          <w:sz w:val="28"/>
          <w:szCs w:val="28"/>
        </w:rPr>
        <w:lastRenderedPageBreak/>
        <w:t>округа Лыткарино Московской области при определении поставщика (подрядчика, исполнителя) не установлено требование о предоставлении обеспечения исполнения муниципального контракта не менее чем в размере авансового платежа;</w:t>
      </w:r>
    </w:p>
    <w:p w14:paraId="22311E4D" w14:textId="77777777" w:rsidR="005A2E92" w:rsidRPr="005A2E92" w:rsidRDefault="005A2E92" w:rsidP="005A2E92">
      <w:pPr>
        <w:widowControl w:val="0"/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5A2E92">
        <w:rPr>
          <w:sz w:val="28"/>
          <w:szCs w:val="28"/>
        </w:rPr>
        <w:t xml:space="preserve">  2) авансовые платежи по контрактам (договорам) о поставке товаров, выполнении работ, оказании услуг, заключаемым с 1 января 2025 года исполнителями и соисполнителями на сумму 5 000 тыс. рублей и более и источником финансового обеспечения которых являются средства, указанные в пункте 1 настоящей части.</w:t>
      </w:r>
    </w:p>
    <w:p w14:paraId="51642D30" w14:textId="77777777" w:rsidR="005A2E92" w:rsidRPr="005A2E92" w:rsidRDefault="005A2E92" w:rsidP="005A2E92">
      <w:pPr>
        <w:spacing w:before="120" w:line="269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>3. Положения частей 1 и 2 настоящей статьи не распространяются на средства:</w:t>
      </w:r>
    </w:p>
    <w:p w14:paraId="0B2673A4" w14:textId="77777777" w:rsidR="005A2E92" w:rsidRPr="005A2E92" w:rsidRDefault="005A2E92" w:rsidP="005A2E9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 xml:space="preserve">  1) определенные статьей 242.27 Бюджетного кодекса Российской Федерации; </w:t>
      </w:r>
    </w:p>
    <w:p w14:paraId="5D2F0EF4" w14:textId="77777777" w:rsidR="005A2E92" w:rsidRPr="005A2E92" w:rsidRDefault="005A2E92" w:rsidP="005A2E92">
      <w:pPr>
        <w:jc w:val="both"/>
        <w:rPr>
          <w:rFonts w:eastAsia="Calibri"/>
          <w:sz w:val="28"/>
          <w:szCs w:val="28"/>
          <w:lang w:eastAsia="en-US"/>
        </w:rPr>
      </w:pPr>
      <w:r w:rsidRPr="005A2E92">
        <w:rPr>
          <w:rFonts w:eastAsia="Calibri"/>
          <w:sz w:val="28"/>
          <w:szCs w:val="28"/>
          <w:lang w:eastAsia="en-US"/>
        </w:rPr>
        <w:t xml:space="preserve">          2) определенные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14:paraId="715D7F34" w14:textId="77777777" w:rsidR="005A2E92" w:rsidRPr="005A2E92" w:rsidRDefault="005A2E92" w:rsidP="005A2E92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5A2E92">
        <w:rPr>
          <w:b/>
          <w:sz w:val="28"/>
          <w:szCs w:val="28"/>
        </w:rPr>
        <w:t>Статья 23</w:t>
      </w:r>
    </w:p>
    <w:p w14:paraId="2AE5E28E" w14:textId="77777777" w:rsidR="005A2E92" w:rsidRPr="005A2E92" w:rsidRDefault="005A2E92" w:rsidP="005A2E92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sz w:val="28"/>
          <w:szCs w:val="28"/>
        </w:rPr>
      </w:pPr>
      <w:r w:rsidRPr="005A2E92">
        <w:rPr>
          <w:sz w:val="28"/>
          <w:szCs w:val="28"/>
        </w:rPr>
        <w:t xml:space="preserve">Установить, что бюджетные инвестиции юридическим лицам, </w:t>
      </w:r>
      <w:r w:rsidRPr="005A2E92">
        <w:rPr>
          <w:sz w:val="28"/>
          <w:szCs w:val="28"/>
        </w:rPr>
        <w:br/>
        <w:t>не являющимся муниципальными учреждениями и муниципальными унитарными предприятиями, из бюджета городского округа Лыткарино Московской области на 2025 год и на плановый период 2026 и 2027 годов не предоставляются.</w:t>
      </w:r>
    </w:p>
    <w:p w14:paraId="50313462" w14:textId="77777777" w:rsidR="005A2E92" w:rsidRPr="005A2E92" w:rsidRDefault="005A2E92" w:rsidP="005A2E92">
      <w:pPr>
        <w:shd w:val="clear" w:color="auto" w:fill="FFFFFF"/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0"/>
        <w:rPr>
          <w:b/>
          <w:sz w:val="28"/>
          <w:szCs w:val="28"/>
        </w:rPr>
      </w:pPr>
      <w:r w:rsidRPr="005A2E92">
        <w:rPr>
          <w:b/>
          <w:sz w:val="28"/>
          <w:szCs w:val="28"/>
        </w:rPr>
        <w:t xml:space="preserve">Статья 24 </w:t>
      </w:r>
    </w:p>
    <w:p w14:paraId="0AB3626E" w14:textId="5A6A3928" w:rsidR="005A2E92" w:rsidRPr="00B62E96" w:rsidRDefault="00B62E96" w:rsidP="005A2E92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proofErr w:type="gramStart"/>
      <w:r w:rsidRPr="00B62E96">
        <w:rPr>
          <w:sz w:val="28"/>
          <w:szCs w:val="28"/>
        </w:rPr>
        <w:t xml:space="preserve">Установить дополнительные основания для внесения изменений </w:t>
      </w:r>
      <w:r w:rsidRPr="00B62E96">
        <w:rPr>
          <w:sz w:val="28"/>
          <w:szCs w:val="28"/>
        </w:rPr>
        <w:br/>
        <w:t>в сводную бюджетную роспись бюджета городского округа Лыткарино Московской области в соответствии с решениями начальника Финансового управления города Лыткарино, без внесения изменений в настоящее решение,  предусмотренные статьей 13 Положения о бюджетном процессе в городском округе  Лыткарино Московской области, утвержденного Решением Совета депутатов городского округа Лыткарино №601/69 от 29.05.2025.</w:t>
      </w:r>
      <w:r w:rsidR="005A2E92" w:rsidRPr="00B62E96">
        <w:rPr>
          <w:sz w:val="28"/>
          <w:szCs w:val="28"/>
        </w:rPr>
        <w:t xml:space="preserve"> </w:t>
      </w:r>
      <w:proofErr w:type="gramEnd"/>
    </w:p>
    <w:p w14:paraId="1ED3CCBC" w14:textId="77777777" w:rsidR="005A2E92" w:rsidRPr="005A2E92" w:rsidRDefault="005A2E92" w:rsidP="005A2E9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5A2E92">
        <w:rPr>
          <w:b/>
          <w:bCs/>
          <w:sz w:val="28"/>
          <w:szCs w:val="28"/>
        </w:rPr>
        <w:t>Статья 25</w:t>
      </w:r>
    </w:p>
    <w:p w14:paraId="3E6219AB" w14:textId="77777777" w:rsidR="005A2E92" w:rsidRPr="005A2E92" w:rsidRDefault="005A2E92" w:rsidP="005A2E92">
      <w:pPr>
        <w:numPr>
          <w:ilvl w:val="0"/>
          <w:numId w:val="30"/>
        </w:numPr>
        <w:tabs>
          <w:tab w:val="left" w:pos="993"/>
        </w:tabs>
        <w:autoSpaceDE w:val="0"/>
        <w:autoSpaceDN w:val="0"/>
        <w:spacing w:before="120" w:after="120" w:line="269" w:lineRule="auto"/>
        <w:ind w:left="0" w:firstLine="709"/>
        <w:jc w:val="both"/>
        <w:rPr>
          <w:sz w:val="28"/>
          <w:szCs w:val="28"/>
          <w:lang w:val="x-none" w:eastAsia="x-none"/>
        </w:rPr>
      </w:pPr>
      <w:r w:rsidRPr="005A2E92">
        <w:rPr>
          <w:sz w:val="28"/>
          <w:szCs w:val="28"/>
          <w:lang w:val="x-none" w:eastAsia="x-none"/>
        </w:rPr>
        <w:t xml:space="preserve"> Настоящий документ вступает в силу со дня его опубликования. </w:t>
      </w:r>
    </w:p>
    <w:p w14:paraId="547F9900" w14:textId="77777777" w:rsidR="005A2E92" w:rsidRPr="005A2E92" w:rsidRDefault="005A2E92" w:rsidP="005A2E92">
      <w:pPr>
        <w:spacing w:line="269" w:lineRule="auto"/>
        <w:ind w:firstLine="709"/>
        <w:jc w:val="both"/>
        <w:rPr>
          <w:sz w:val="28"/>
          <w:szCs w:val="28"/>
        </w:rPr>
      </w:pPr>
      <w:r w:rsidRPr="005A2E92">
        <w:rPr>
          <w:sz w:val="28"/>
          <w:szCs w:val="28"/>
        </w:rPr>
        <w:t>2. Со дня вступления в силу до 1 января 2025 года настоящий документ применяется в целях обеспечения исполнения бюджета городского округа Лыткарино Московской области в 2025 году.</w:t>
      </w:r>
    </w:p>
    <w:p w14:paraId="3E1D73B6" w14:textId="77777777" w:rsidR="005A2E92" w:rsidRPr="005A2E92" w:rsidRDefault="005A2E92" w:rsidP="005A2E92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0AECD760" w14:textId="77777777" w:rsidR="005A2E92" w:rsidRDefault="005A2E92" w:rsidP="005A2E92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6B8A343B" w14:textId="77777777" w:rsidR="00D9684E" w:rsidRPr="005A2E92" w:rsidRDefault="00D9684E" w:rsidP="005A2E92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264DC750" w14:textId="6F5BDBA8" w:rsidR="00C661DB" w:rsidRDefault="005A2E92" w:rsidP="004237A1">
      <w:pPr>
        <w:autoSpaceDE w:val="0"/>
        <w:autoSpaceDN w:val="0"/>
        <w:adjustRightInd w:val="0"/>
        <w:rPr>
          <w:bCs/>
          <w:sz w:val="28"/>
          <w:szCs w:val="28"/>
        </w:rPr>
      </w:pPr>
      <w:r w:rsidRPr="005A2E92">
        <w:rPr>
          <w:bCs/>
          <w:sz w:val="28"/>
          <w:szCs w:val="28"/>
        </w:rPr>
        <w:t>Глава городского округа Лыткарино                                                   К.А.</w:t>
      </w:r>
      <w:r w:rsidR="008805AC">
        <w:rPr>
          <w:bCs/>
          <w:sz w:val="28"/>
          <w:szCs w:val="28"/>
        </w:rPr>
        <w:t xml:space="preserve"> </w:t>
      </w:r>
      <w:r w:rsidRPr="005A2E92">
        <w:rPr>
          <w:bCs/>
          <w:sz w:val="28"/>
          <w:szCs w:val="28"/>
        </w:rPr>
        <w:t>Кравцов</w:t>
      </w:r>
    </w:p>
    <w:p w14:paraId="4737117E" w14:textId="77777777" w:rsidR="0071640A" w:rsidRDefault="0071640A" w:rsidP="00155266">
      <w:pPr>
        <w:pStyle w:val="ConsNormal"/>
        <w:widowControl/>
        <w:spacing w:line="269" w:lineRule="auto"/>
        <w:ind w:firstLine="0"/>
        <w:jc w:val="right"/>
        <w:rPr>
          <w:bCs/>
          <w:sz w:val="28"/>
          <w:szCs w:val="28"/>
        </w:rPr>
      </w:pPr>
    </w:p>
    <w:sectPr w:rsidR="0071640A" w:rsidSect="00D9684E">
      <w:pgSz w:w="11906" w:h="16838"/>
      <w:pgMar w:top="42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6ACBB" w14:textId="77777777" w:rsidR="00564636" w:rsidRDefault="00564636" w:rsidP="007327B0">
      <w:r>
        <w:separator/>
      </w:r>
    </w:p>
  </w:endnote>
  <w:endnote w:type="continuationSeparator" w:id="0">
    <w:p w14:paraId="5CE0C275" w14:textId="77777777" w:rsidR="00564636" w:rsidRDefault="00564636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F4A211" w14:textId="77777777" w:rsidR="00564636" w:rsidRDefault="00564636" w:rsidP="007327B0">
      <w:r>
        <w:separator/>
      </w:r>
    </w:p>
  </w:footnote>
  <w:footnote w:type="continuationSeparator" w:id="0">
    <w:p w14:paraId="7E4B360B" w14:textId="77777777" w:rsidR="00564636" w:rsidRDefault="00564636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0CB728E"/>
    <w:multiLevelType w:val="hybridMultilevel"/>
    <w:tmpl w:val="EF927CBA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19A006B"/>
    <w:multiLevelType w:val="hybridMultilevel"/>
    <w:tmpl w:val="DD62B2A2"/>
    <w:lvl w:ilvl="0" w:tplc="88A0D2DC">
      <w:start w:val="1"/>
      <w:numFmt w:val="decimal"/>
      <w:lvlText w:val="%1."/>
      <w:lvlJc w:val="left"/>
      <w:pPr>
        <w:ind w:left="4897" w:hanging="360"/>
      </w:pPr>
      <w:rPr>
        <w:rFonts w:hint="default"/>
        <w:b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11AC19E0"/>
    <w:multiLevelType w:val="hybridMultilevel"/>
    <w:tmpl w:val="D5A268E6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67720"/>
    <w:multiLevelType w:val="hybridMultilevel"/>
    <w:tmpl w:val="F67A26D2"/>
    <w:lvl w:ilvl="0" w:tplc="9598593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E8477E5"/>
    <w:multiLevelType w:val="hybridMultilevel"/>
    <w:tmpl w:val="6F300C54"/>
    <w:lvl w:ilvl="0" w:tplc="F26EF6E6">
      <w:start w:val="1"/>
      <w:numFmt w:val="decimal"/>
      <w:lvlText w:val="%1.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F649F"/>
    <w:multiLevelType w:val="hybridMultilevel"/>
    <w:tmpl w:val="001EC5A6"/>
    <w:lvl w:ilvl="0" w:tplc="DF4886BC">
      <w:start w:val="1"/>
      <w:numFmt w:val="decimal"/>
      <w:lvlText w:val="%1."/>
      <w:lvlJc w:val="left"/>
      <w:pPr>
        <w:ind w:left="1893" w:hanging="90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7">
    <w:nsid w:val="280D29D0"/>
    <w:multiLevelType w:val="hybridMultilevel"/>
    <w:tmpl w:val="A63E19C2"/>
    <w:lvl w:ilvl="0" w:tplc="A5288EB2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0D4580"/>
    <w:multiLevelType w:val="hybridMultilevel"/>
    <w:tmpl w:val="DC6E24F4"/>
    <w:lvl w:ilvl="0" w:tplc="635AF53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2C4D526B"/>
    <w:multiLevelType w:val="hybridMultilevel"/>
    <w:tmpl w:val="0EAE7C5E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0">
    <w:nsid w:val="38FA0F8A"/>
    <w:multiLevelType w:val="hybridMultilevel"/>
    <w:tmpl w:val="C854F426"/>
    <w:lvl w:ilvl="0" w:tplc="5A2A4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B4E5A0D"/>
    <w:multiLevelType w:val="hybridMultilevel"/>
    <w:tmpl w:val="E9841136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9F089D"/>
    <w:multiLevelType w:val="hybridMultilevel"/>
    <w:tmpl w:val="079092FA"/>
    <w:lvl w:ilvl="0" w:tplc="9B7EAF1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EE04868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440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07336"/>
    <w:multiLevelType w:val="hybridMultilevel"/>
    <w:tmpl w:val="C9D80358"/>
    <w:lvl w:ilvl="0" w:tplc="7B26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D01B6A"/>
    <w:multiLevelType w:val="hybridMultilevel"/>
    <w:tmpl w:val="545E28BA"/>
    <w:lvl w:ilvl="0" w:tplc="DD9C6822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6">
    <w:nsid w:val="43901D64"/>
    <w:multiLevelType w:val="hybridMultilevel"/>
    <w:tmpl w:val="738AF642"/>
    <w:lvl w:ilvl="0" w:tplc="12DE1964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0525D"/>
    <w:multiLevelType w:val="hybridMultilevel"/>
    <w:tmpl w:val="1B3E64B2"/>
    <w:lvl w:ilvl="0" w:tplc="DF4015C6">
      <w:start w:val="1"/>
      <w:numFmt w:val="decimal"/>
      <w:lvlText w:val="%1."/>
      <w:lvlJc w:val="left"/>
      <w:pPr>
        <w:ind w:left="1004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EF95CDE"/>
    <w:multiLevelType w:val="hybridMultilevel"/>
    <w:tmpl w:val="CDFE2A76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EFD0CFF"/>
    <w:multiLevelType w:val="hybridMultilevel"/>
    <w:tmpl w:val="8EE0C256"/>
    <w:lvl w:ilvl="0" w:tplc="A5288EB2">
      <w:start w:val="1"/>
      <w:numFmt w:val="decimal"/>
      <w:lvlText w:val="%1."/>
      <w:lvlJc w:val="left"/>
      <w:pPr>
        <w:ind w:left="1495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3164A55"/>
    <w:multiLevelType w:val="multilevel"/>
    <w:tmpl w:val="30C45A04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C457D1"/>
    <w:multiLevelType w:val="hybridMultilevel"/>
    <w:tmpl w:val="874C18A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BFF14FB"/>
    <w:multiLevelType w:val="hybridMultilevel"/>
    <w:tmpl w:val="2208CEC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D153F24"/>
    <w:multiLevelType w:val="hybridMultilevel"/>
    <w:tmpl w:val="AFB41050"/>
    <w:lvl w:ilvl="0" w:tplc="F71EFC82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4">
    <w:nsid w:val="60003912"/>
    <w:multiLevelType w:val="hybridMultilevel"/>
    <w:tmpl w:val="2B6AFE68"/>
    <w:lvl w:ilvl="0" w:tplc="8578DB4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5F401E1"/>
    <w:multiLevelType w:val="hybridMultilevel"/>
    <w:tmpl w:val="4E8CC712"/>
    <w:lvl w:ilvl="0" w:tplc="EE4C76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B6F4CC1"/>
    <w:multiLevelType w:val="hybridMultilevel"/>
    <w:tmpl w:val="AD46C3C4"/>
    <w:lvl w:ilvl="0" w:tplc="6E981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DB6D13"/>
    <w:multiLevelType w:val="hybridMultilevel"/>
    <w:tmpl w:val="FD3A663A"/>
    <w:lvl w:ilvl="0" w:tplc="A9C4608A">
      <w:start w:val="1"/>
      <w:numFmt w:val="decimal"/>
      <w:lvlText w:val="%1."/>
      <w:lvlJc w:val="left"/>
      <w:pPr>
        <w:ind w:left="1211" w:hanging="360"/>
      </w:pPr>
      <w:rPr>
        <w:rFonts w:hint="default"/>
        <w:b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1BC084D"/>
    <w:multiLevelType w:val="hybridMultilevel"/>
    <w:tmpl w:val="068ED172"/>
    <w:lvl w:ilvl="0" w:tplc="3AC89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1F75605"/>
    <w:multiLevelType w:val="hybridMultilevel"/>
    <w:tmpl w:val="75A82304"/>
    <w:lvl w:ilvl="0" w:tplc="955C7596">
      <w:start w:val="1"/>
      <w:numFmt w:val="decimal"/>
      <w:lvlText w:val="%1."/>
      <w:lvlJc w:val="left"/>
      <w:pPr>
        <w:ind w:left="99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0">
    <w:nsid w:val="7CAF0763"/>
    <w:multiLevelType w:val="hybridMultilevel"/>
    <w:tmpl w:val="10BE8920"/>
    <w:lvl w:ilvl="0" w:tplc="F8F69484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440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E75410"/>
    <w:multiLevelType w:val="hybridMultilevel"/>
    <w:tmpl w:val="F6EEB8FE"/>
    <w:lvl w:ilvl="0" w:tplc="2F8C9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2"/>
  </w:num>
  <w:num w:numId="6">
    <w:abstractNumId w:val="21"/>
  </w:num>
  <w:num w:numId="7">
    <w:abstractNumId w:val="24"/>
  </w:num>
  <w:num w:numId="8">
    <w:abstractNumId w:val="28"/>
  </w:num>
  <w:num w:numId="9">
    <w:abstractNumId w:val="1"/>
  </w:num>
  <w:num w:numId="10">
    <w:abstractNumId w:val="18"/>
  </w:num>
  <w:num w:numId="11">
    <w:abstractNumId w:val="4"/>
  </w:num>
  <w:num w:numId="12">
    <w:abstractNumId w:val="27"/>
  </w:num>
  <w:num w:numId="13">
    <w:abstractNumId w:val="23"/>
  </w:num>
  <w:num w:numId="14">
    <w:abstractNumId w:val="19"/>
  </w:num>
  <w:num w:numId="15">
    <w:abstractNumId w:val="3"/>
  </w:num>
  <w:num w:numId="16">
    <w:abstractNumId w:val="11"/>
  </w:num>
  <w:num w:numId="17">
    <w:abstractNumId w:val="26"/>
  </w:num>
  <w:num w:numId="18">
    <w:abstractNumId w:val="16"/>
  </w:num>
  <w:num w:numId="19">
    <w:abstractNumId w:val="20"/>
  </w:num>
  <w:num w:numId="20">
    <w:abstractNumId w:val="10"/>
  </w:num>
  <w:num w:numId="21">
    <w:abstractNumId w:val="30"/>
  </w:num>
  <w:num w:numId="22">
    <w:abstractNumId w:val="22"/>
  </w:num>
  <w:num w:numId="23">
    <w:abstractNumId w:val="17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"/>
  </w:num>
  <w:num w:numId="27">
    <w:abstractNumId w:val="5"/>
  </w:num>
  <w:num w:numId="28">
    <w:abstractNumId w:val="0"/>
  </w:num>
  <w:num w:numId="29">
    <w:abstractNumId w:val="29"/>
  </w:num>
  <w:num w:numId="30">
    <w:abstractNumId w:val="14"/>
  </w:num>
  <w:num w:numId="31">
    <w:abstractNumId w:val="25"/>
  </w:num>
  <w:num w:numId="32">
    <w:abstractNumId w:val="32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31"/>
  </w:num>
  <w:num w:numId="3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240E"/>
    <w:rsid w:val="00003B1E"/>
    <w:rsid w:val="00004780"/>
    <w:rsid w:val="00005F8D"/>
    <w:rsid w:val="00005FBE"/>
    <w:rsid w:val="00006204"/>
    <w:rsid w:val="00006DD5"/>
    <w:rsid w:val="00007B72"/>
    <w:rsid w:val="00011299"/>
    <w:rsid w:val="0001141B"/>
    <w:rsid w:val="00011E09"/>
    <w:rsid w:val="00012EEF"/>
    <w:rsid w:val="00016639"/>
    <w:rsid w:val="000171BC"/>
    <w:rsid w:val="000173D2"/>
    <w:rsid w:val="00017C03"/>
    <w:rsid w:val="00021D5C"/>
    <w:rsid w:val="000228F6"/>
    <w:rsid w:val="000230CF"/>
    <w:rsid w:val="00025FB9"/>
    <w:rsid w:val="00027234"/>
    <w:rsid w:val="00034ABE"/>
    <w:rsid w:val="000371FF"/>
    <w:rsid w:val="0004219D"/>
    <w:rsid w:val="0004252A"/>
    <w:rsid w:val="000437FA"/>
    <w:rsid w:val="0004435F"/>
    <w:rsid w:val="000448EC"/>
    <w:rsid w:val="00044BE6"/>
    <w:rsid w:val="00046857"/>
    <w:rsid w:val="0004733B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A3E"/>
    <w:rsid w:val="00065862"/>
    <w:rsid w:val="0007095C"/>
    <w:rsid w:val="00072C2D"/>
    <w:rsid w:val="00073E47"/>
    <w:rsid w:val="000751A1"/>
    <w:rsid w:val="000836F8"/>
    <w:rsid w:val="00083834"/>
    <w:rsid w:val="00083E9E"/>
    <w:rsid w:val="00084E18"/>
    <w:rsid w:val="0008540A"/>
    <w:rsid w:val="000875EB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44EB"/>
    <w:rsid w:val="000A4FF5"/>
    <w:rsid w:val="000A562F"/>
    <w:rsid w:val="000A5A86"/>
    <w:rsid w:val="000B0081"/>
    <w:rsid w:val="000B1B92"/>
    <w:rsid w:val="000B27E3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BC4"/>
    <w:rsid w:val="000C2EDE"/>
    <w:rsid w:val="000C3E9F"/>
    <w:rsid w:val="000C66EB"/>
    <w:rsid w:val="000D04D2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142D"/>
    <w:rsid w:val="000E1F29"/>
    <w:rsid w:val="000E2BE1"/>
    <w:rsid w:val="000E3006"/>
    <w:rsid w:val="000E3BB5"/>
    <w:rsid w:val="000E4DF7"/>
    <w:rsid w:val="000E5187"/>
    <w:rsid w:val="000E5776"/>
    <w:rsid w:val="000E5B99"/>
    <w:rsid w:val="000E6A69"/>
    <w:rsid w:val="000F044D"/>
    <w:rsid w:val="000F3529"/>
    <w:rsid w:val="000F5254"/>
    <w:rsid w:val="000F6647"/>
    <w:rsid w:val="000F6FCD"/>
    <w:rsid w:val="000F75D3"/>
    <w:rsid w:val="00100858"/>
    <w:rsid w:val="001034DF"/>
    <w:rsid w:val="001051B2"/>
    <w:rsid w:val="00107E8A"/>
    <w:rsid w:val="00110BE9"/>
    <w:rsid w:val="00111A60"/>
    <w:rsid w:val="001120BE"/>
    <w:rsid w:val="001140EC"/>
    <w:rsid w:val="0011576F"/>
    <w:rsid w:val="001170B1"/>
    <w:rsid w:val="00122158"/>
    <w:rsid w:val="001224D2"/>
    <w:rsid w:val="001233BA"/>
    <w:rsid w:val="00125B5D"/>
    <w:rsid w:val="001278E9"/>
    <w:rsid w:val="001328B7"/>
    <w:rsid w:val="00134529"/>
    <w:rsid w:val="00134988"/>
    <w:rsid w:val="00135327"/>
    <w:rsid w:val="001356A3"/>
    <w:rsid w:val="00137B67"/>
    <w:rsid w:val="00137FCA"/>
    <w:rsid w:val="0014167D"/>
    <w:rsid w:val="00143E9B"/>
    <w:rsid w:val="0014469B"/>
    <w:rsid w:val="00144ED2"/>
    <w:rsid w:val="00145476"/>
    <w:rsid w:val="00145939"/>
    <w:rsid w:val="00151F00"/>
    <w:rsid w:val="00152886"/>
    <w:rsid w:val="00153E2F"/>
    <w:rsid w:val="00155266"/>
    <w:rsid w:val="001557B6"/>
    <w:rsid w:val="00156286"/>
    <w:rsid w:val="0016270E"/>
    <w:rsid w:val="00162A5F"/>
    <w:rsid w:val="00162B52"/>
    <w:rsid w:val="0016384B"/>
    <w:rsid w:val="001645D4"/>
    <w:rsid w:val="00164BAF"/>
    <w:rsid w:val="0016643E"/>
    <w:rsid w:val="00167E2F"/>
    <w:rsid w:val="00167E3D"/>
    <w:rsid w:val="0017019A"/>
    <w:rsid w:val="00171766"/>
    <w:rsid w:val="00172CE5"/>
    <w:rsid w:val="00174AAD"/>
    <w:rsid w:val="00175A89"/>
    <w:rsid w:val="001771B4"/>
    <w:rsid w:val="0018108F"/>
    <w:rsid w:val="00182935"/>
    <w:rsid w:val="00183EE0"/>
    <w:rsid w:val="001841C8"/>
    <w:rsid w:val="00185060"/>
    <w:rsid w:val="00185349"/>
    <w:rsid w:val="00186F29"/>
    <w:rsid w:val="001871AC"/>
    <w:rsid w:val="001923F8"/>
    <w:rsid w:val="00195333"/>
    <w:rsid w:val="0019553D"/>
    <w:rsid w:val="0019570A"/>
    <w:rsid w:val="001A143A"/>
    <w:rsid w:val="001A249C"/>
    <w:rsid w:val="001A31B4"/>
    <w:rsid w:val="001A4B34"/>
    <w:rsid w:val="001A4CEB"/>
    <w:rsid w:val="001B13EE"/>
    <w:rsid w:val="001B15DC"/>
    <w:rsid w:val="001B1754"/>
    <w:rsid w:val="001B1C5C"/>
    <w:rsid w:val="001B2517"/>
    <w:rsid w:val="001B2F07"/>
    <w:rsid w:val="001B32D7"/>
    <w:rsid w:val="001B48D9"/>
    <w:rsid w:val="001B52C0"/>
    <w:rsid w:val="001B5931"/>
    <w:rsid w:val="001B625C"/>
    <w:rsid w:val="001B7DC8"/>
    <w:rsid w:val="001B7E92"/>
    <w:rsid w:val="001C1A32"/>
    <w:rsid w:val="001C428C"/>
    <w:rsid w:val="001C4F8C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3087"/>
    <w:rsid w:val="001E4CFF"/>
    <w:rsid w:val="001E7809"/>
    <w:rsid w:val="001F0F45"/>
    <w:rsid w:val="001F2C30"/>
    <w:rsid w:val="001F325F"/>
    <w:rsid w:val="001F38CE"/>
    <w:rsid w:val="001F3BDB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F7B"/>
    <w:rsid w:val="0021296D"/>
    <w:rsid w:val="002143E9"/>
    <w:rsid w:val="0021488D"/>
    <w:rsid w:val="00217673"/>
    <w:rsid w:val="00217E87"/>
    <w:rsid w:val="00221914"/>
    <w:rsid w:val="00221C0E"/>
    <w:rsid w:val="0022207C"/>
    <w:rsid w:val="0022220F"/>
    <w:rsid w:val="0022313F"/>
    <w:rsid w:val="002235E0"/>
    <w:rsid w:val="002247BD"/>
    <w:rsid w:val="00226441"/>
    <w:rsid w:val="00227B36"/>
    <w:rsid w:val="002314BD"/>
    <w:rsid w:val="00232DB4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27C4"/>
    <w:rsid w:val="00263224"/>
    <w:rsid w:val="00270BC9"/>
    <w:rsid w:val="00271AEB"/>
    <w:rsid w:val="002721FF"/>
    <w:rsid w:val="00274994"/>
    <w:rsid w:val="0028068E"/>
    <w:rsid w:val="002812DB"/>
    <w:rsid w:val="00284902"/>
    <w:rsid w:val="002860DC"/>
    <w:rsid w:val="00291A88"/>
    <w:rsid w:val="00292C68"/>
    <w:rsid w:val="00294FEA"/>
    <w:rsid w:val="0029594A"/>
    <w:rsid w:val="002976D7"/>
    <w:rsid w:val="002A071D"/>
    <w:rsid w:val="002A547B"/>
    <w:rsid w:val="002A560E"/>
    <w:rsid w:val="002A5A97"/>
    <w:rsid w:val="002A664F"/>
    <w:rsid w:val="002A74E1"/>
    <w:rsid w:val="002B0ABD"/>
    <w:rsid w:val="002B21DC"/>
    <w:rsid w:val="002B2D78"/>
    <w:rsid w:val="002B3C1E"/>
    <w:rsid w:val="002B469C"/>
    <w:rsid w:val="002B54C8"/>
    <w:rsid w:val="002B68BA"/>
    <w:rsid w:val="002B7F93"/>
    <w:rsid w:val="002C0AB7"/>
    <w:rsid w:val="002C2646"/>
    <w:rsid w:val="002C31ED"/>
    <w:rsid w:val="002C33CE"/>
    <w:rsid w:val="002C478E"/>
    <w:rsid w:val="002C4C76"/>
    <w:rsid w:val="002C5171"/>
    <w:rsid w:val="002C5C8F"/>
    <w:rsid w:val="002C62DF"/>
    <w:rsid w:val="002C7025"/>
    <w:rsid w:val="002C7345"/>
    <w:rsid w:val="002D2F25"/>
    <w:rsid w:val="002D4424"/>
    <w:rsid w:val="002D4D1A"/>
    <w:rsid w:val="002D4D23"/>
    <w:rsid w:val="002D4FCE"/>
    <w:rsid w:val="002D625A"/>
    <w:rsid w:val="002E0D05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49E1"/>
    <w:rsid w:val="0030266F"/>
    <w:rsid w:val="00302849"/>
    <w:rsid w:val="00302CE9"/>
    <w:rsid w:val="0030353A"/>
    <w:rsid w:val="003119F6"/>
    <w:rsid w:val="00313F7D"/>
    <w:rsid w:val="003141E4"/>
    <w:rsid w:val="00315D6B"/>
    <w:rsid w:val="00316F26"/>
    <w:rsid w:val="00317542"/>
    <w:rsid w:val="00321D25"/>
    <w:rsid w:val="00322479"/>
    <w:rsid w:val="00322772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4F96"/>
    <w:rsid w:val="00335D64"/>
    <w:rsid w:val="00336750"/>
    <w:rsid w:val="003368B2"/>
    <w:rsid w:val="003405C2"/>
    <w:rsid w:val="00341971"/>
    <w:rsid w:val="00344AA5"/>
    <w:rsid w:val="003455BB"/>
    <w:rsid w:val="00345908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3F97"/>
    <w:rsid w:val="003644A8"/>
    <w:rsid w:val="00364745"/>
    <w:rsid w:val="00365216"/>
    <w:rsid w:val="0036570E"/>
    <w:rsid w:val="00365BA9"/>
    <w:rsid w:val="003668C8"/>
    <w:rsid w:val="0036698A"/>
    <w:rsid w:val="00367E4B"/>
    <w:rsid w:val="00370B6A"/>
    <w:rsid w:val="00371C65"/>
    <w:rsid w:val="003725DC"/>
    <w:rsid w:val="0037275C"/>
    <w:rsid w:val="00372A17"/>
    <w:rsid w:val="00373CA0"/>
    <w:rsid w:val="00374405"/>
    <w:rsid w:val="00374A93"/>
    <w:rsid w:val="00374F99"/>
    <w:rsid w:val="00375E9A"/>
    <w:rsid w:val="003812BE"/>
    <w:rsid w:val="00381449"/>
    <w:rsid w:val="00382153"/>
    <w:rsid w:val="00383EA4"/>
    <w:rsid w:val="00384E97"/>
    <w:rsid w:val="00385847"/>
    <w:rsid w:val="003875BF"/>
    <w:rsid w:val="003905EB"/>
    <w:rsid w:val="003906DD"/>
    <w:rsid w:val="00391119"/>
    <w:rsid w:val="0039253E"/>
    <w:rsid w:val="00392D08"/>
    <w:rsid w:val="00393E9E"/>
    <w:rsid w:val="00394138"/>
    <w:rsid w:val="003944F1"/>
    <w:rsid w:val="00395705"/>
    <w:rsid w:val="0039687C"/>
    <w:rsid w:val="003A31D7"/>
    <w:rsid w:val="003A4842"/>
    <w:rsid w:val="003A4FB4"/>
    <w:rsid w:val="003A6824"/>
    <w:rsid w:val="003B0833"/>
    <w:rsid w:val="003B35F3"/>
    <w:rsid w:val="003B420A"/>
    <w:rsid w:val="003B631B"/>
    <w:rsid w:val="003B6D72"/>
    <w:rsid w:val="003B700D"/>
    <w:rsid w:val="003C1258"/>
    <w:rsid w:val="003C3E3E"/>
    <w:rsid w:val="003C5BBF"/>
    <w:rsid w:val="003C6186"/>
    <w:rsid w:val="003C6B0F"/>
    <w:rsid w:val="003D2F2D"/>
    <w:rsid w:val="003D54F1"/>
    <w:rsid w:val="003D6290"/>
    <w:rsid w:val="003E0B1E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402E72"/>
    <w:rsid w:val="00402FE4"/>
    <w:rsid w:val="00403E40"/>
    <w:rsid w:val="004047D6"/>
    <w:rsid w:val="00405AB8"/>
    <w:rsid w:val="00405BAE"/>
    <w:rsid w:val="00406A65"/>
    <w:rsid w:val="004075D9"/>
    <w:rsid w:val="004079AA"/>
    <w:rsid w:val="00410566"/>
    <w:rsid w:val="004139FD"/>
    <w:rsid w:val="00414B07"/>
    <w:rsid w:val="00414EF6"/>
    <w:rsid w:val="00417EEC"/>
    <w:rsid w:val="00421117"/>
    <w:rsid w:val="004214C6"/>
    <w:rsid w:val="00422AFD"/>
    <w:rsid w:val="00422B01"/>
    <w:rsid w:val="004237A1"/>
    <w:rsid w:val="00423952"/>
    <w:rsid w:val="00427433"/>
    <w:rsid w:val="004302BF"/>
    <w:rsid w:val="00430926"/>
    <w:rsid w:val="00430FA1"/>
    <w:rsid w:val="004327A2"/>
    <w:rsid w:val="00433DA7"/>
    <w:rsid w:val="00434345"/>
    <w:rsid w:val="00434DE4"/>
    <w:rsid w:val="00435B11"/>
    <w:rsid w:val="004404A4"/>
    <w:rsid w:val="00441ED9"/>
    <w:rsid w:val="00445BE6"/>
    <w:rsid w:val="00446E05"/>
    <w:rsid w:val="004504FE"/>
    <w:rsid w:val="00450F05"/>
    <w:rsid w:val="00451274"/>
    <w:rsid w:val="00452974"/>
    <w:rsid w:val="00455ACE"/>
    <w:rsid w:val="0046271F"/>
    <w:rsid w:val="004633D5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E61"/>
    <w:rsid w:val="004863A2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A1197"/>
    <w:rsid w:val="004A2B0C"/>
    <w:rsid w:val="004A697E"/>
    <w:rsid w:val="004A6989"/>
    <w:rsid w:val="004A6FB9"/>
    <w:rsid w:val="004A6FCA"/>
    <w:rsid w:val="004A7363"/>
    <w:rsid w:val="004B0A79"/>
    <w:rsid w:val="004B113F"/>
    <w:rsid w:val="004B3507"/>
    <w:rsid w:val="004B3A0E"/>
    <w:rsid w:val="004B51D4"/>
    <w:rsid w:val="004B6622"/>
    <w:rsid w:val="004C156F"/>
    <w:rsid w:val="004C249B"/>
    <w:rsid w:val="004C28BF"/>
    <w:rsid w:val="004C3842"/>
    <w:rsid w:val="004C42EF"/>
    <w:rsid w:val="004C53E0"/>
    <w:rsid w:val="004C5471"/>
    <w:rsid w:val="004C5612"/>
    <w:rsid w:val="004D2381"/>
    <w:rsid w:val="004D5CA3"/>
    <w:rsid w:val="004D6923"/>
    <w:rsid w:val="004D7DAC"/>
    <w:rsid w:val="004E068E"/>
    <w:rsid w:val="004E104A"/>
    <w:rsid w:val="004E1E16"/>
    <w:rsid w:val="004E36ED"/>
    <w:rsid w:val="004E3E33"/>
    <w:rsid w:val="004E5173"/>
    <w:rsid w:val="004E68CA"/>
    <w:rsid w:val="004F0D02"/>
    <w:rsid w:val="004F21CE"/>
    <w:rsid w:val="004F2838"/>
    <w:rsid w:val="004F2BDD"/>
    <w:rsid w:val="004F30A4"/>
    <w:rsid w:val="004F4B6C"/>
    <w:rsid w:val="004F689C"/>
    <w:rsid w:val="00503160"/>
    <w:rsid w:val="0050340A"/>
    <w:rsid w:val="00504B3B"/>
    <w:rsid w:val="00510B46"/>
    <w:rsid w:val="005123AA"/>
    <w:rsid w:val="00512906"/>
    <w:rsid w:val="005141E6"/>
    <w:rsid w:val="005142E0"/>
    <w:rsid w:val="005149DB"/>
    <w:rsid w:val="00515C26"/>
    <w:rsid w:val="00516834"/>
    <w:rsid w:val="00517565"/>
    <w:rsid w:val="00520B9C"/>
    <w:rsid w:val="005227DF"/>
    <w:rsid w:val="005240C3"/>
    <w:rsid w:val="005250B5"/>
    <w:rsid w:val="00527C68"/>
    <w:rsid w:val="005306A1"/>
    <w:rsid w:val="005324A8"/>
    <w:rsid w:val="0053625D"/>
    <w:rsid w:val="00536349"/>
    <w:rsid w:val="005365E8"/>
    <w:rsid w:val="0053760B"/>
    <w:rsid w:val="00540490"/>
    <w:rsid w:val="005417EA"/>
    <w:rsid w:val="00542898"/>
    <w:rsid w:val="005447B5"/>
    <w:rsid w:val="00545706"/>
    <w:rsid w:val="0054768D"/>
    <w:rsid w:val="005500B6"/>
    <w:rsid w:val="0055240D"/>
    <w:rsid w:val="0055551B"/>
    <w:rsid w:val="005557D0"/>
    <w:rsid w:val="005572D7"/>
    <w:rsid w:val="005602EB"/>
    <w:rsid w:val="00560674"/>
    <w:rsid w:val="00560AF2"/>
    <w:rsid w:val="00564636"/>
    <w:rsid w:val="005659EA"/>
    <w:rsid w:val="00566364"/>
    <w:rsid w:val="00566F9D"/>
    <w:rsid w:val="00567477"/>
    <w:rsid w:val="00567EFF"/>
    <w:rsid w:val="00573224"/>
    <w:rsid w:val="00573864"/>
    <w:rsid w:val="00574612"/>
    <w:rsid w:val="0057686A"/>
    <w:rsid w:val="0057686F"/>
    <w:rsid w:val="005828EA"/>
    <w:rsid w:val="005845AA"/>
    <w:rsid w:val="005846A3"/>
    <w:rsid w:val="00584E50"/>
    <w:rsid w:val="00586C1A"/>
    <w:rsid w:val="005877D1"/>
    <w:rsid w:val="00590F0B"/>
    <w:rsid w:val="00590F14"/>
    <w:rsid w:val="00593A86"/>
    <w:rsid w:val="005955D4"/>
    <w:rsid w:val="0059626A"/>
    <w:rsid w:val="005979E6"/>
    <w:rsid w:val="005A108E"/>
    <w:rsid w:val="005A14E5"/>
    <w:rsid w:val="005A1799"/>
    <w:rsid w:val="005A2619"/>
    <w:rsid w:val="005A2E92"/>
    <w:rsid w:val="005A3BCD"/>
    <w:rsid w:val="005A6E3E"/>
    <w:rsid w:val="005B04F4"/>
    <w:rsid w:val="005B1CAA"/>
    <w:rsid w:val="005B1E82"/>
    <w:rsid w:val="005B2E2E"/>
    <w:rsid w:val="005B4533"/>
    <w:rsid w:val="005B4EBD"/>
    <w:rsid w:val="005B5F5E"/>
    <w:rsid w:val="005B70A9"/>
    <w:rsid w:val="005C1400"/>
    <w:rsid w:val="005C1707"/>
    <w:rsid w:val="005C1D9D"/>
    <w:rsid w:val="005C5093"/>
    <w:rsid w:val="005C7CB8"/>
    <w:rsid w:val="005D0EBB"/>
    <w:rsid w:val="005D194D"/>
    <w:rsid w:val="005D4076"/>
    <w:rsid w:val="005D4610"/>
    <w:rsid w:val="005D532A"/>
    <w:rsid w:val="005D5DD3"/>
    <w:rsid w:val="005E1C4A"/>
    <w:rsid w:val="005E6637"/>
    <w:rsid w:val="005E7181"/>
    <w:rsid w:val="005F0186"/>
    <w:rsid w:val="005F1C24"/>
    <w:rsid w:val="005F1FDD"/>
    <w:rsid w:val="005F44D5"/>
    <w:rsid w:val="00602667"/>
    <w:rsid w:val="006027F5"/>
    <w:rsid w:val="0060286A"/>
    <w:rsid w:val="00603C04"/>
    <w:rsid w:val="006047B9"/>
    <w:rsid w:val="00605754"/>
    <w:rsid w:val="00607569"/>
    <w:rsid w:val="0061135E"/>
    <w:rsid w:val="0061175F"/>
    <w:rsid w:val="00612376"/>
    <w:rsid w:val="00614B3D"/>
    <w:rsid w:val="00615132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4374"/>
    <w:rsid w:val="0062445D"/>
    <w:rsid w:val="00624AEB"/>
    <w:rsid w:val="00625997"/>
    <w:rsid w:val="00625DD7"/>
    <w:rsid w:val="00626A90"/>
    <w:rsid w:val="00626C5F"/>
    <w:rsid w:val="00630A12"/>
    <w:rsid w:val="00631680"/>
    <w:rsid w:val="006343D2"/>
    <w:rsid w:val="00640061"/>
    <w:rsid w:val="00640836"/>
    <w:rsid w:val="0064172A"/>
    <w:rsid w:val="006424C3"/>
    <w:rsid w:val="00645945"/>
    <w:rsid w:val="00646B23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70C74"/>
    <w:rsid w:val="00670EBA"/>
    <w:rsid w:val="006724B7"/>
    <w:rsid w:val="00673823"/>
    <w:rsid w:val="00674B72"/>
    <w:rsid w:val="00675C83"/>
    <w:rsid w:val="00676EBB"/>
    <w:rsid w:val="006772FD"/>
    <w:rsid w:val="00681173"/>
    <w:rsid w:val="00681D69"/>
    <w:rsid w:val="00682531"/>
    <w:rsid w:val="00682AA2"/>
    <w:rsid w:val="0068318B"/>
    <w:rsid w:val="00687DA1"/>
    <w:rsid w:val="0069098F"/>
    <w:rsid w:val="00690CE4"/>
    <w:rsid w:val="00690D31"/>
    <w:rsid w:val="00694DA7"/>
    <w:rsid w:val="00694DDC"/>
    <w:rsid w:val="0069726B"/>
    <w:rsid w:val="006A0AC9"/>
    <w:rsid w:val="006A143E"/>
    <w:rsid w:val="006A1A6E"/>
    <w:rsid w:val="006A3081"/>
    <w:rsid w:val="006A3CAC"/>
    <w:rsid w:val="006A499B"/>
    <w:rsid w:val="006A4C53"/>
    <w:rsid w:val="006A5331"/>
    <w:rsid w:val="006A55FC"/>
    <w:rsid w:val="006A6E5A"/>
    <w:rsid w:val="006A72E3"/>
    <w:rsid w:val="006A7AF7"/>
    <w:rsid w:val="006A7C82"/>
    <w:rsid w:val="006B1A36"/>
    <w:rsid w:val="006B2BBE"/>
    <w:rsid w:val="006B2F62"/>
    <w:rsid w:val="006B54A2"/>
    <w:rsid w:val="006B6743"/>
    <w:rsid w:val="006C3A62"/>
    <w:rsid w:val="006C5959"/>
    <w:rsid w:val="006C70D3"/>
    <w:rsid w:val="006C7DED"/>
    <w:rsid w:val="006C7F4C"/>
    <w:rsid w:val="006D0366"/>
    <w:rsid w:val="006D263A"/>
    <w:rsid w:val="006D42B4"/>
    <w:rsid w:val="006D4ADC"/>
    <w:rsid w:val="006E341E"/>
    <w:rsid w:val="006E403B"/>
    <w:rsid w:val="006E52A7"/>
    <w:rsid w:val="006F1489"/>
    <w:rsid w:val="006F2D34"/>
    <w:rsid w:val="006F440E"/>
    <w:rsid w:val="00700A85"/>
    <w:rsid w:val="007053BE"/>
    <w:rsid w:val="00705905"/>
    <w:rsid w:val="00705DC1"/>
    <w:rsid w:val="007117A9"/>
    <w:rsid w:val="00711D0F"/>
    <w:rsid w:val="00713C3B"/>
    <w:rsid w:val="00713FCF"/>
    <w:rsid w:val="0071640A"/>
    <w:rsid w:val="00716F8C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5CEB"/>
    <w:rsid w:val="00736819"/>
    <w:rsid w:val="00737671"/>
    <w:rsid w:val="00737861"/>
    <w:rsid w:val="00740104"/>
    <w:rsid w:val="007405E2"/>
    <w:rsid w:val="00742809"/>
    <w:rsid w:val="00746BF6"/>
    <w:rsid w:val="00747859"/>
    <w:rsid w:val="007521AB"/>
    <w:rsid w:val="00753175"/>
    <w:rsid w:val="00753C77"/>
    <w:rsid w:val="00753CC4"/>
    <w:rsid w:val="00753E49"/>
    <w:rsid w:val="007556E2"/>
    <w:rsid w:val="00755FEA"/>
    <w:rsid w:val="007564F8"/>
    <w:rsid w:val="00760F33"/>
    <w:rsid w:val="00763FBD"/>
    <w:rsid w:val="0076621D"/>
    <w:rsid w:val="007716AC"/>
    <w:rsid w:val="00771DE4"/>
    <w:rsid w:val="007734BC"/>
    <w:rsid w:val="00775025"/>
    <w:rsid w:val="00780113"/>
    <w:rsid w:val="0078059B"/>
    <w:rsid w:val="0078326C"/>
    <w:rsid w:val="00787BA0"/>
    <w:rsid w:val="007910AE"/>
    <w:rsid w:val="00791A96"/>
    <w:rsid w:val="00792D9D"/>
    <w:rsid w:val="00792EC0"/>
    <w:rsid w:val="00794AE5"/>
    <w:rsid w:val="007A232C"/>
    <w:rsid w:val="007A240A"/>
    <w:rsid w:val="007A3C3A"/>
    <w:rsid w:val="007A4797"/>
    <w:rsid w:val="007A4F06"/>
    <w:rsid w:val="007A6D1C"/>
    <w:rsid w:val="007A71E8"/>
    <w:rsid w:val="007B073A"/>
    <w:rsid w:val="007B0DDB"/>
    <w:rsid w:val="007B19F7"/>
    <w:rsid w:val="007B39FA"/>
    <w:rsid w:val="007B4146"/>
    <w:rsid w:val="007B7997"/>
    <w:rsid w:val="007C0D3B"/>
    <w:rsid w:val="007C4A9C"/>
    <w:rsid w:val="007C66E8"/>
    <w:rsid w:val="007C7D2C"/>
    <w:rsid w:val="007D0C6F"/>
    <w:rsid w:val="007D1521"/>
    <w:rsid w:val="007D2A39"/>
    <w:rsid w:val="007D6DB6"/>
    <w:rsid w:val="007D7F22"/>
    <w:rsid w:val="007E296F"/>
    <w:rsid w:val="007E5F9E"/>
    <w:rsid w:val="007E6EC5"/>
    <w:rsid w:val="007E74E1"/>
    <w:rsid w:val="007F0CD2"/>
    <w:rsid w:val="007F3CD6"/>
    <w:rsid w:val="007F63E9"/>
    <w:rsid w:val="007F739F"/>
    <w:rsid w:val="00800402"/>
    <w:rsid w:val="008031C4"/>
    <w:rsid w:val="00804D77"/>
    <w:rsid w:val="008065B0"/>
    <w:rsid w:val="00807F90"/>
    <w:rsid w:val="008127EF"/>
    <w:rsid w:val="0081730C"/>
    <w:rsid w:val="008234DD"/>
    <w:rsid w:val="0083020A"/>
    <w:rsid w:val="00831285"/>
    <w:rsid w:val="00832C98"/>
    <w:rsid w:val="00832DCE"/>
    <w:rsid w:val="00834FF9"/>
    <w:rsid w:val="00835140"/>
    <w:rsid w:val="008360E3"/>
    <w:rsid w:val="0083626C"/>
    <w:rsid w:val="00842103"/>
    <w:rsid w:val="00846B9D"/>
    <w:rsid w:val="008478D9"/>
    <w:rsid w:val="00847D24"/>
    <w:rsid w:val="00850E67"/>
    <w:rsid w:val="00852074"/>
    <w:rsid w:val="00852A7B"/>
    <w:rsid w:val="00852B88"/>
    <w:rsid w:val="008559A0"/>
    <w:rsid w:val="00865AD3"/>
    <w:rsid w:val="00865E69"/>
    <w:rsid w:val="00866029"/>
    <w:rsid w:val="00870238"/>
    <w:rsid w:val="00873AEC"/>
    <w:rsid w:val="00880000"/>
    <w:rsid w:val="008805AC"/>
    <w:rsid w:val="00881315"/>
    <w:rsid w:val="008818A9"/>
    <w:rsid w:val="0088400C"/>
    <w:rsid w:val="008856EA"/>
    <w:rsid w:val="008904A2"/>
    <w:rsid w:val="00890E79"/>
    <w:rsid w:val="0089343E"/>
    <w:rsid w:val="00897A5F"/>
    <w:rsid w:val="008A2912"/>
    <w:rsid w:val="008A6DBF"/>
    <w:rsid w:val="008B00BD"/>
    <w:rsid w:val="008B7C63"/>
    <w:rsid w:val="008B7F67"/>
    <w:rsid w:val="008C0576"/>
    <w:rsid w:val="008C159B"/>
    <w:rsid w:val="008C53AB"/>
    <w:rsid w:val="008C7838"/>
    <w:rsid w:val="008D15DC"/>
    <w:rsid w:val="008D1693"/>
    <w:rsid w:val="008D23A5"/>
    <w:rsid w:val="008D5D2D"/>
    <w:rsid w:val="008D5FE9"/>
    <w:rsid w:val="008D77E0"/>
    <w:rsid w:val="008E1939"/>
    <w:rsid w:val="008E5B1F"/>
    <w:rsid w:val="008E68CC"/>
    <w:rsid w:val="008E7CE8"/>
    <w:rsid w:val="008F342D"/>
    <w:rsid w:val="008F3B8E"/>
    <w:rsid w:val="0090124A"/>
    <w:rsid w:val="00901F59"/>
    <w:rsid w:val="009027E7"/>
    <w:rsid w:val="009132FF"/>
    <w:rsid w:val="00914509"/>
    <w:rsid w:val="00915692"/>
    <w:rsid w:val="00915EA6"/>
    <w:rsid w:val="009202D7"/>
    <w:rsid w:val="00921C53"/>
    <w:rsid w:val="00922E21"/>
    <w:rsid w:val="00923906"/>
    <w:rsid w:val="0092411F"/>
    <w:rsid w:val="00926524"/>
    <w:rsid w:val="00926734"/>
    <w:rsid w:val="0092708A"/>
    <w:rsid w:val="009301D9"/>
    <w:rsid w:val="009317F9"/>
    <w:rsid w:val="00931F2F"/>
    <w:rsid w:val="009348C1"/>
    <w:rsid w:val="00935291"/>
    <w:rsid w:val="00937DDC"/>
    <w:rsid w:val="00941284"/>
    <w:rsid w:val="00941711"/>
    <w:rsid w:val="00941796"/>
    <w:rsid w:val="00945C59"/>
    <w:rsid w:val="00946C2F"/>
    <w:rsid w:val="0095013B"/>
    <w:rsid w:val="00950CE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76A9"/>
    <w:rsid w:val="009829DE"/>
    <w:rsid w:val="00983287"/>
    <w:rsid w:val="009841B7"/>
    <w:rsid w:val="009856BB"/>
    <w:rsid w:val="00990EE1"/>
    <w:rsid w:val="00991767"/>
    <w:rsid w:val="00992F10"/>
    <w:rsid w:val="00994A1F"/>
    <w:rsid w:val="009950D4"/>
    <w:rsid w:val="0099618F"/>
    <w:rsid w:val="00996972"/>
    <w:rsid w:val="009A1C98"/>
    <w:rsid w:val="009A4721"/>
    <w:rsid w:val="009A55D3"/>
    <w:rsid w:val="009A5E58"/>
    <w:rsid w:val="009A68FA"/>
    <w:rsid w:val="009B4C13"/>
    <w:rsid w:val="009B4D98"/>
    <w:rsid w:val="009B61C9"/>
    <w:rsid w:val="009B6AB4"/>
    <w:rsid w:val="009C1626"/>
    <w:rsid w:val="009C1772"/>
    <w:rsid w:val="009C50E3"/>
    <w:rsid w:val="009C5EFF"/>
    <w:rsid w:val="009D1D0C"/>
    <w:rsid w:val="009D68C0"/>
    <w:rsid w:val="009E1035"/>
    <w:rsid w:val="009E1547"/>
    <w:rsid w:val="009E1675"/>
    <w:rsid w:val="009E1900"/>
    <w:rsid w:val="009E3C23"/>
    <w:rsid w:val="009E65AF"/>
    <w:rsid w:val="009E691C"/>
    <w:rsid w:val="009E6F6D"/>
    <w:rsid w:val="009F47CE"/>
    <w:rsid w:val="009F4E96"/>
    <w:rsid w:val="009F5B46"/>
    <w:rsid w:val="009F5B62"/>
    <w:rsid w:val="009F625C"/>
    <w:rsid w:val="009F6494"/>
    <w:rsid w:val="009F6C37"/>
    <w:rsid w:val="009F6DC3"/>
    <w:rsid w:val="009F7B12"/>
    <w:rsid w:val="009F7F4F"/>
    <w:rsid w:val="00A0018B"/>
    <w:rsid w:val="00A00B31"/>
    <w:rsid w:val="00A034EE"/>
    <w:rsid w:val="00A054F4"/>
    <w:rsid w:val="00A06766"/>
    <w:rsid w:val="00A074B3"/>
    <w:rsid w:val="00A122E7"/>
    <w:rsid w:val="00A123BF"/>
    <w:rsid w:val="00A14CE1"/>
    <w:rsid w:val="00A15B4B"/>
    <w:rsid w:val="00A17705"/>
    <w:rsid w:val="00A17C0A"/>
    <w:rsid w:val="00A201E5"/>
    <w:rsid w:val="00A25A57"/>
    <w:rsid w:val="00A25F5C"/>
    <w:rsid w:val="00A26BCC"/>
    <w:rsid w:val="00A30448"/>
    <w:rsid w:val="00A30784"/>
    <w:rsid w:val="00A30E4C"/>
    <w:rsid w:val="00A33B5B"/>
    <w:rsid w:val="00A349ED"/>
    <w:rsid w:val="00A35A82"/>
    <w:rsid w:val="00A374B3"/>
    <w:rsid w:val="00A40126"/>
    <w:rsid w:val="00A405B9"/>
    <w:rsid w:val="00A41295"/>
    <w:rsid w:val="00A42B50"/>
    <w:rsid w:val="00A43598"/>
    <w:rsid w:val="00A4689C"/>
    <w:rsid w:val="00A4710A"/>
    <w:rsid w:val="00A471AC"/>
    <w:rsid w:val="00A5210A"/>
    <w:rsid w:val="00A541B1"/>
    <w:rsid w:val="00A549A7"/>
    <w:rsid w:val="00A54B9A"/>
    <w:rsid w:val="00A61532"/>
    <w:rsid w:val="00A62765"/>
    <w:rsid w:val="00A63DD2"/>
    <w:rsid w:val="00A64017"/>
    <w:rsid w:val="00A65957"/>
    <w:rsid w:val="00A6632A"/>
    <w:rsid w:val="00A66A6B"/>
    <w:rsid w:val="00A741EF"/>
    <w:rsid w:val="00A75226"/>
    <w:rsid w:val="00A755CC"/>
    <w:rsid w:val="00A763A3"/>
    <w:rsid w:val="00A82801"/>
    <w:rsid w:val="00A84D9E"/>
    <w:rsid w:val="00A92736"/>
    <w:rsid w:val="00A927C3"/>
    <w:rsid w:val="00A93D18"/>
    <w:rsid w:val="00A9473D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D063E"/>
    <w:rsid w:val="00AD1537"/>
    <w:rsid w:val="00AD3556"/>
    <w:rsid w:val="00AD4182"/>
    <w:rsid w:val="00AD4373"/>
    <w:rsid w:val="00AE0255"/>
    <w:rsid w:val="00AE200A"/>
    <w:rsid w:val="00AE2671"/>
    <w:rsid w:val="00AE541F"/>
    <w:rsid w:val="00AE5D2D"/>
    <w:rsid w:val="00AE6968"/>
    <w:rsid w:val="00AE793A"/>
    <w:rsid w:val="00AF0A3B"/>
    <w:rsid w:val="00AF1139"/>
    <w:rsid w:val="00AF3FC5"/>
    <w:rsid w:val="00B018BA"/>
    <w:rsid w:val="00B04C71"/>
    <w:rsid w:val="00B05364"/>
    <w:rsid w:val="00B065C4"/>
    <w:rsid w:val="00B10853"/>
    <w:rsid w:val="00B11578"/>
    <w:rsid w:val="00B13022"/>
    <w:rsid w:val="00B135EB"/>
    <w:rsid w:val="00B14ED5"/>
    <w:rsid w:val="00B14FA4"/>
    <w:rsid w:val="00B175E3"/>
    <w:rsid w:val="00B176F1"/>
    <w:rsid w:val="00B17B34"/>
    <w:rsid w:val="00B23B29"/>
    <w:rsid w:val="00B243EB"/>
    <w:rsid w:val="00B251AE"/>
    <w:rsid w:val="00B26D20"/>
    <w:rsid w:val="00B27324"/>
    <w:rsid w:val="00B30897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52EA"/>
    <w:rsid w:val="00B55867"/>
    <w:rsid w:val="00B57751"/>
    <w:rsid w:val="00B57786"/>
    <w:rsid w:val="00B601DC"/>
    <w:rsid w:val="00B62E96"/>
    <w:rsid w:val="00B64E0B"/>
    <w:rsid w:val="00B704A5"/>
    <w:rsid w:val="00B70A30"/>
    <w:rsid w:val="00B7274F"/>
    <w:rsid w:val="00B7788A"/>
    <w:rsid w:val="00B80730"/>
    <w:rsid w:val="00B8277C"/>
    <w:rsid w:val="00B83552"/>
    <w:rsid w:val="00B84487"/>
    <w:rsid w:val="00B85A80"/>
    <w:rsid w:val="00B861E3"/>
    <w:rsid w:val="00B8676C"/>
    <w:rsid w:val="00B87189"/>
    <w:rsid w:val="00B93710"/>
    <w:rsid w:val="00B939DB"/>
    <w:rsid w:val="00B93B44"/>
    <w:rsid w:val="00B94D91"/>
    <w:rsid w:val="00B96F57"/>
    <w:rsid w:val="00B97D3B"/>
    <w:rsid w:val="00BA03A4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6C71"/>
    <w:rsid w:val="00BC0C3C"/>
    <w:rsid w:val="00BC3224"/>
    <w:rsid w:val="00BC40B8"/>
    <w:rsid w:val="00BC4B67"/>
    <w:rsid w:val="00BC52C6"/>
    <w:rsid w:val="00BC5ADD"/>
    <w:rsid w:val="00BD02EB"/>
    <w:rsid w:val="00BD1572"/>
    <w:rsid w:val="00BD4BA8"/>
    <w:rsid w:val="00BD4EED"/>
    <w:rsid w:val="00BD6141"/>
    <w:rsid w:val="00BD6384"/>
    <w:rsid w:val="00BD790B"/>
    <w:rsid w:val="00BD7E8F"/>
    <w:rsid w:val="00BE3009"/>
    <w:rsid w:val="00BE78E2"/>
    <w:rsid w:val="00BE7D87"/>
    <w:rsid w:val="00BF04BC"/>
    <w:rsid w:val="00BF16F1"/>
    <w:rsid w:val="00BF6432"/>
    <w:rsid w:val="00BF6BF5"/>
    <w:rsid w:val="00C02686"/>
    <w:rsid w:val="00C02B2B"/>
    <w:rsid w:val="00C0420F"/>
    <w:rsid w:val="00C05698"/>
    <w:rsid w:val="00C058E3"/>
    <w:rsid w:val="00C06CB1"/>
    <w:rsid w:val="00C11326"/>
    <w:rsid w:val="00C14047"/>
    <w:rsid w:val="00C1715D"/>
    <w:rsid w:val="00C17577"/>
    <w:rsid w:val="00C17A48"/>
    <w:rsid w:val="00C208F2"/>
    <w:rsid w:val="00C21416"/>
    <w:rsid w:val="00C220F4"/>
    <w:rsid w:val="00C2361B"/>
    <w:rsid w:val="00C24623"/>
    <w:rsid w:val="00C256D4"/>
    <w:rsid w:val="00C30DF6"/>
    <w:rsid w:val="00C31C57"/>
    <w:rsid w:val="00C35896"/>
    <w:rsid w:val="00C36AD9"/>
    <w:rsid w:val="00C36D2B"/>
    <w:rsid w:val="00C372E7"/>
    <w:rsid w:val="00C405E6"/>
    <w:rsid w:val="00C44BA9"/>
    <w:rsid w:val="00C45744"/>
    <w:rsid w:val="00C45A2F"/>
    <w:rsid w:val="00C45F7D"/>
    <w:rsid w:val="00C5335F"/>
    <w:rsid w:val="00C544F3"/>
    <w:rsid w:val="00C619D4"/>
    <w:rsid w:val="00C661DB"/>
    <w:rsid w:val="00C67C4B"/>
    <w:rsid w:val="00C7133E"/>
    <w:rsid w:val="00C72FEC"/>
    <w:rsid w:val="00C73238"/>
    <w:rsid w:val="00C737A7"/>
    <w:rsid w:val="00C73D9F"/>
    <w:rsid w:val="00C743F1"/>
    <w:rsid w:val="00C80E8C"/>
    <w:rsid w:val="00C81DE9"/>
    <w:rsid w:val="00C82774"/>
    <w:rsid w:val="00C83D07"/>
    <w:rsid w:val="00C84C96"/>
    <w:rsid w:val="00C85289"/>
    <w:rsid w:val="00C85CE5"/>
    <w:rsid w:val="00C86B86"/>
    <w:rsid w:val="00C90182"/>
    <w:rsid w:val="00C9041D"/>
    <w:rsid w:val="00C91EF8"/>
    <w:rsid w:val="00C91FB7"/>
    <w:rsid w:val="00C92384"/>
    <w:rsid w:val="00C92904"/>
    <w:rsid w:val="00C94CBE"/>
    <w:rsid w:val="00C96DB2"/>
    <w:rsid w:val="00C97959"/>
    <w:rsid w:val="00CA23CB"/>
    <w:rsid w:val="00CA2593"/>
    <w:rsid w:val="00CA2F93"/>
    <w:rsid w:val="00CA4089"/>
    <w:rsid w:val="00CA595E"/>
    <w:rsid w:val="00CA6EB9"/>
    <w:rsid w:val="00CB3935"/>
    <w:rsid w:val="00CB5326"/>
    <w:rsid w:val="00CB53F0"/>
    <w:rsid w:val="00CB547E"/>
    <w:rsid w:val="00CC2856"/>
    <w:rsid w:val="00CC2BA0"/>
    <w:rsid w:val="00CC53EE"/>
    <w:rsid w:val="00CC6B99"/>
    <w:rsid w:val="00CC72C2"/>
    <w:rsid w:val="00CD0F30"/>
    <w:rsid w:val="00CD106F"/>
    <w:rsid w:val="00CD166F"/>
    <w:rsid w:val="00CD648E"/>
    <w:rsid w:val="00CD71EC"/>
    <w:rsid w:val="00CE23B9"/>
    <w:rsid w:val="00CE2ACC"/>
    <w:rsid w:val="00CE3400"/>
    <w:rsid w:val="00CE3676"/>
    <w:rsid w:val="00CE3A06"/>
    <w:rsid w:val="00CE3EB1"/>
    <w:rsid w:val="00CE6198"/>
    <w:rsid w:val="00CE728A"/>
    <w:rsid w:val="00CF3D86"/>
    <w:rsid w:val="00CF4CE0"/>
    <w:rsid w:val="00CF5AF5"/>
    <w:rsid w:val="00D0473D"/>
    <w:rsid w:val="00D05E77"/>
    <w:rsid w:val="00D064D4"/>
    <w:rsid w:val="00D074F5"/>
    <w:rsid w:val="00D11A43"/>
    <w:rsid w:val="00D1416F"/>
    <w:rsid w:val="00D144ED"/>
    <w:rsid w:val="00D14911"/>
    <w:rsid w:val="00D15BE5"/>
    <w:rsid w:val="00D16313"/>
    <w:rsid w:val="00D169D6"/>
    <w:rsid w:val="00D20EF3"/>
    <w:rsid w:val="00D21753"/>
    <w:rsid w:val="00D21F07"/>
    <w:rsid w:val="00D228B7"/>
    <w:rsid w:val="00D23631"/>
    <w:rsid w:val="00D24481"/>
    <w:rsid w:val="00D245DA"/>
    <w:rsid w:val="00D27207"/>
    <w:rsid w:val="00D27510"/>
    <w:rsid w:val="00D3016B"/>
    <w:rsid w:val="00D34078"/>
    <w:rsid w:val="00D35350"/>
    <w:rsid w:val="00D35F4D"/>
    <w:rsid w:val="00D36CB4"/>
    <w:rsid w:val="00D41CF8"/>
    <w:rsid w:val="00D42A81"/>
    <w:rsid w:val="00D42C00"/>
    <w:rsid w:val="00D4560F"/>
    <w:rsid w:val="00D47D8D"/>
    <w:rsid w:val="00D5075D"/>
    <w:rsid w:val="00D54757"/>
    <w:rsid w:val="00D565FC"/>
    <w:rsid w:val="00D57DDE"/>
    <w:rsid w:val="00D612C4"/>
    <w:rsid w:val="00D63727"/>
    <w:rsid w:val="00D64CF3"/>
    <w:rsid w:val="00D6670F"/>
    <w:rsid w:val="00D66F74"/>
    <w:rsid w:val="00D70B76"/>
    <w:rsid w:val="00D75B13"/>
    <w:rsid w:val="00D77539"/>
    <w:rsid w:val="00D828A7"/>
    <w:rsid w:val="00D904CE"/>
    <w:rsid w:val="00D90F8F"/>
    <w:rsid w:val="00D9124A"/>
    <w:rsid w:val="00D926F5"/>
    <w:rsid w:val="00D94DA8"/>
    <w:rsid w:val="00D9625B"/>
    <w:rsid w:val="00D9665E"/>
    <w:rsid w:val="00D9684E"/>
    <w:rsid w:val="00D97B74"/>
    <w:rsid w:val="00D97E8F"/>
    <w:rsid w:val="00DA0E90"/>
    <w:rsid w:val="00DA18E8"/>
    <w:rsid w:val="00DA2C7C"/>
    <w:rsid w:val="00DA5B28"/>
    <w:rsid w:val="00DA65F3"/>
    <w:rsid w:val="00DB2AB4"/>
    <w:rsid w:val="00DD488C"/>
    <w:rsid w:val="00DD6537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3353"/>
    <w:rsid w:val="00E04DF6"/>
    <w:rsid w:val="00E100BB"/>
    <w:rsid w:val="00E10F30"/>
    <w:rsid w:val="00E12204"/>
    <w:rsid w:val="00E12DC3"/>
    <w:rsid w:val="00E13147"/>
    <w:rsid w:val="00E15646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1F28"/>
    <w:rsid w:val="00E37158"/>
    <w:rsid w:val="00E40866"/>
    <w:rsid w:val="00E42E11"/>
    <w:rsid w:val="00E43EBD"/>
    <w:rsid w:val="00E4677C"/>
    <w:rsid w:val="00E47E9B"/>
    <w:rsid w:val="00E5011D"/>
    <w:rsid w:val="00E51279"/>
    <w:rsid w:val="00E53FBE"/>
    <w:rsid w:val="00E57693"/>
    <w:rsid w:val="00E672C4"/>
    <w:rsid w:val="00E67466"/>
    <w:rsid w:val="00E675F4"/>
    <w:rsid w:val="00E70B33"/>
    <w:rsid w:val="00E71671"/>
    <w:rsid w:val="00E74906"/>
    <w:rsid w:val="00E753A8"/>
    <w:rsid w:val="00E76640"/>
    <w:rsid w:val="00E80E9F"/>
    <w:rsid w:val="00E81E6F"/>
    <w:rsid w:val="00E82705"/>
    <w:rsid w:val="00E82A61"/>
    <w:rsid w:val="00E82F68"/>
    <w:rsid w:val="00E848D6"/>
    <w:rsid w:val="00E85945"/>
    <w:rsid w:val="00E86990"/>
    <w:rsid w:val="00E8746B"/>
    <w:rsid w:val="00E87EEF"/>
    <w:rsid w:val="00E90EA5"/>
    <w:rsid w:val="00E9285B"/>
    <w:rsid w:val="00E93F73"/>
    <w:rsid w:val="00E9530F"/>
    <w:rsid w:val="00E97109"/>
    <w:rsid w:val="00EA372A"/>
    <w:rsid w:val="00EA437A"/>
    <w:rsid w:val="00EA74E6"/>
    <w:rsid w:val="00EA7DF5"/>
    <w:rsid w:val="00EB00F0"/>
    <w:rsid w:val="00EB2109"/>
    <w:rsid w:val="00EB493F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3ABE"/>
    <w:rsid w:val="00ED406D"/>
    <w:rsid w:val="00ED44C6"/>
    <w:rsid w:val="00ED4FAB"/>
    <w:rsid w:val="00EE0ACB"/>
    <w:rsid w:val="00EE1AB6"/>
    <w:rsid w:val="00EE215F"/>
    <w:rsid w:val="00EE5DB2"/>
    <w:rsid w:val="00EE6380"/>
    <w:rsid w:val="00EF075C"/>
    <w:rsid w:val="00EF5F0A"/>
    <w:rsid w:val="00EF751B"/>
    <w:rsid w:val="00EF75F0"/>
    <w:rsid w:val="00F02AA2"/>
    <w:rsid w:val="00F03A44"/>
    <w:rsid w:val="00F04A89"/>
    <w:rsid w:val="00F05EC6"/>
    <w:rsid w:val="00F07715"/>
    <w:rsid w:val="00F1308E"/>
    <w:rsid w:val="00F13C89"/>
    <w:rsid w:val="00F166D2"/>
    <w:rsid w:val="00F16C9D"/>
    <w:rsid w:val="00F20209"/>
    <w:rsid w:val="00F230C1"/>
    <w:rsid w:val="00F23A91"/>
    <w:rsid w:val="00F2436F"/>
    <w:rsid w:val="00F306CB"/>
    <w:rsid w:val="00F31B8D"/>
    <w:rsid w:val="00F32716"/>
    <w:rsid w:val="00F37569"/>
    <w:rsid w:val="00F40993"/>
    <w:rsid w:val="00F4154E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4353"/>
    <w:rsid w:val="00F55105"/>
    <w:rsid w:val="00F55893"/>
    <w:rsid w:val="00F56C24"/>
    <w:rsid w:val="00F56EC6"/>
    <w:rsid w:val="00F575A8"/>
    <w:rsid w:val="00F627D3"/>
    <w:rsid w:val="00F633F5"/>
    <w:rsid w:val="00F733D6"/>
    <w:rsid w:val="00F80A80"/>
    <w:rsid w:val="00F84C09"/>
    <w:rsid w:val="00F84E05"/>
    <w:rsid w:val="00F84E38"/>
    <w:rsid w:val="00F85C71"/>
    <w:rsid w:val="00F87AEF"/>
    <w:rsid w:val="00F903E5"/>
    <w:rsid w:val="00F916FB"/>
    <w:rsid w:val="00F92F2D"/>
    <w:rsid w:val="00F93AB6"/>
    <w:rsid w:val="00F941BD"/>
    <w:rsid w:val="00F94FA8"/>
    <w:rsid w:val="00F975B0"/>
    <w:rsid w:val="00FA2024"/>
    <w:rsid w:val="00FA336F"/>
    <w:rsid w:val="00FA45C0"/>
    <w:rsid w:val="00FA5A4C"/>
    <w:rsid w:val="00FA6A8C"/>
    <w:rsid w:val="00FA6FA6"/>
    <w:rsid w:val="00FB1BAB"/>
    <w:rsid w:val="00FB2FA0"/>
    <w:rsid w:val="00FB5A5A"/>
    <w:rsid w:val="00FB61C8"/>
    <w:rsid w:val="00FB7C3F"/>
    <w:rsid w:val="00FB7C79"/>
    <w:rsid w:val="00FC01C9"/>
    <w:rsid w:val="00FC0784"/>
    <w:rsid w:val="00FC273A"/>
    <w:rsid w:val="00FC2FB2"/>
    <w:rsid w:val="00FC3B54"/>
    <w:rsid w:val="00FC4001"/>
    <w:rsid w:val="00FC4AD2"/>
    <w:rsid w:val="00FC56DE"/>
    <w:rsid w:val="00FC5EC7"/>
    <w:rsid w:val="00FC69F5"/>
    <w:rsid w:val="00FD242C"/>
    <w:rsid w:val="00FD2AA1"/>
    <w:rsid w:val="00FD737B"/>
    <w:rsid w:val="00FE22AC"/>
    <w:rsid w:val="00FE273A"/>
    <w:rsid w:val="00FE3E51"/>
    <w:rsid w:val="00FE3F0B"/>
    <w:rsid w:val="00FE4547"/>
    <w:rsid w:val="00FE75F9"/>
    <w:rsid w:val="00FF2F68"/>
    <w:rsid w:val="00FF32EE"/>
    <w:rsid w:val="00FF42BF"/>
    <w:rsid w:val="00FF4D41"/>
    <w:rsid w:val="00FF5136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8762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E0C02F7DCCB17649D4F929C4D3C6C51E8DDB399617E167746F2F0C1B487B2028A494450DBE75A4Av8d4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33CA6F9D68FD519CFBC0B4FCB79F2EBCEFA8E3FC56F707672F8B588EF1FF2E0F28B0850D371EEAEM92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E0C02F7DCCB17649D4F929C4D3C6C51E8DDB399617E167746F2F0C1B487B2028A494450DAE65F45v8d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0C02F7DCCB17649D4F929C4D3C6C51E8DDB399617E167746F2F0C1B487B2028A494450DAE55B42v8d5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E0C02F7DCCB17649D4F929C4D3C6C51E8DDB399617E167746F2F0C1B487B2028A494450DBE75A47v8d5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E9158-9C21-4DA2-8810-5AA2B8AD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3419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ShihkinaTF</cp:lastModifiedBy>
  <cp:revision>2</cp:revision>
  <cp:lastPrinted>2024-11-14T12:47:00Z</cp:lastPrinted>
  <dcterms:created xsi:type="dcterms:W3CDTF">2025-12-25T15:43:00Z</dcterms:created>
  <dcterms:modified xsi:type="dcterms:W3CDTF">2025-12-25T15:43:00Z</dcterms:modified>
</cp:coreProperties>
</file>